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10" w:rsidRPr="00BE5AF9" w:rsidRDefault="00914B10" w:rsidP="00BE5AF9">
      <w:pPr>
        <w:pStyle w:val="a6"/>
        <w:jc w:val="center"/>
        <w:rPr>
          <w:lang w:val="en-US"/>
        </w:rPr>
      </w:pPr>
      <w:r w:rsidRPr="00BE5AF9">
        <w:rPr>
          <w:noProof/>
          <w:lang w:val="en-US" w:eastAsia="en-US"/>
        </w:rPr>
        <w:drawing>
          <wp:inline distT="0" distB="0" distL="0" distR="0">
            <wp:extent cx="4162438" cy="2399398"/>
            <wp:effectExtent l="19050" t="0" r="9512" b="0"/>
            <wp:docPr id="1" name="Εικόνα 1" descr="C:\Users\Antonis\Desktop\ΕΚΘΕΣΗ ΕΓΝΑΤΙΑ EXPO\logotypo_egnatiaex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s\Desktop\ΕΚΘΕΣΗ ΕΓΝΑΤΙΑ EXPO\logotypo_egnatiaexp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879" cy="240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F1" w:rsidRDefault="003030F1" w:rsidP="00BE5AF9">
      <w:pPr>
        <w:pStyle w:val="a6"/>
        <w:jc w:val="center"/>
        <w:rPr>
          <w:b/>
          <w:sz w:val="40"/>
          <w:szCs w:val="40"/>
          <w:lang w:val="en-US"/>
        </w:rPr>
      </w:pPr>
    </w:p>
    <w:p w:rsidR="003030F1" w:rsidRPr="003030F1" w:rsidRDefault="00F25E16" w:rsidP="00BE5AF9">
      <w:pPr>
        <w:pStyle w:val="a6"/>
        <w:jc w:val="center"/>
        <w:rPr>
          <w:b/>
          <w:sz w:val="40"/>
          <w:szCs w:val="40"/>
        </w:rPr>
      </w:pPr>
      <w:r w:rsidRPr="00F25E16">
        <w:rPr>
          <w:b/>
          <w:sz w:val="40"/>
          <w:szCs w:val="40"/>
        </w:rPr>
        <w:t>ΜΕ ΤΗΝ ΥΠΟΣΤΗΡΙΞΗ</w:t>
      </w:r>
      <w:r w:rsidR="003030F1" w:rsidRPr="003030F1">
        <w:rPr>
          <w:b/>
          <w:sz w:val="40"/>
          <w:szCs w:val="40"/>
        </w:rPr>
        <w:t xml:space="preserve"> </w:t>
      </w:r>
    </w:p>
    <w:p w:rsidR="00BE5AF9" w:rsidRPr="00F25E16" w:rsidRDefault="00F25E16" w:rsidP="00BE5AF9">
      <w:pPr>
        <w:pStyle w:val="a6"/>
        <w:jc w:val="center"/>
        <w:rPr>
          <w:b/>
          <w:sz w:val="40"/>
          <w:szCs w:val="40"/>
        </w:rPr>
      </w:pPr>
      <w:r w:rsidRPr="00F25E16">
        <w:rPr>
          <w:b/>
          <w:sz w:val="40"/>
          <w:szCs w:val="40"/>
        </w:rPr>
        <w:t xml:space="preserve">ΤΗΣ </w:t>
      </w:r>
      <w:r w:rsidR="003030F1">
        <w:rPr>
          <w:b/>
          <w:sz w:val="40"/>
          <w:szCs w:val="40"/>
        </w:rPr>
        <w:t>ΔΕΘ</w:t>
      </w:r>
      <w:r w:rsidR="003030F1" w:rsidRPr="003030F1">
        <w:rPr>
          <w:b/>
          <w:sz w:val="40"/>
          <w:szCs w:val="40"/>
        </w:rPr>
        <w:t>-</w:t>
      </w:r>
      <w:r w:rsidR="003030F1">
        <w:rPr>
          <w:b/>
          <w:sz w:val="40"/>
          <w:szCs w:val="40"/>
          <w:lang w:val="en-US"/>
        </w:rPr>
        <w:t>HELEXPO</w:t>
      </w:r>
    </w:p>
    <w:p w:rsidR="00BE7049" w:rsidRPr="00F25E16" w:rsidRDefault="00F25E16" w:rsidP="00BE5AF9">
      <w:pPr>
        <w:pStyle w:val="a6"/>
        <w:jc w:val="center"/>
        <w:rPr>
          <w:rFonts w:cs="Arial"/>
          <w:b/>
          <w:bCs/>
          <w:color w:val="000000"/>
          <w:sz w:val="40"/>
          <w:szCs w:val="40"/>
        </w:rPr>
      </w:pPr>
      <w:r w:rsidRPr="00F25E16">
        <w:rPr>
          <w:b/>
          <w:sz w:val="40"/>
          <w:szCs w:val="40"/>
        </w:rPr>
        <w:t xml:space="preserve">Η </w:t>
      </w:r>
      <w:r w:rsidR="00852134">
        <w:rPr>
          <w:b/>
          <w:sz w:val="40"/>
          <w:szCs w:val="40"/>
        </w:rPr>
        <w:t xml:space="preserve">ΕΚΘΕΣΗ </w:t>
      </w:r>
      <w:r w:rsidR="00CB018F" w:rsidRPr="00F25E16">
        <w:rPr>
          <w:rFonts w:cs="Arial"/>
          <w:b/>
          <w:bCs/>
          <w:color w:val="000000"/>
          <w:sz w:val="40"/>
          <w:szCs w:val="40"/>
        </w:rPr>
        <w:t>“Ε</w:t>
      </w:r>
      <w:r w:rsidR="00CB018F" w:rsidRPr="00F25E16">
        <w:rPr>
          <w:rFonts w:cs="Arial"/>
          <w:b/>
          <w:bCs/>
          <w:color w:val="000000"/>
          <w:sz w:val="40"/>
          <w:szCs w:val="40"/>
          <w:lang w:val="en-US"/>
        </w:rPr>
        <w:t>G</w:t>
      </w:r>
      <w:r w:rsidR="00A2585C" w:rsidRPr="00F25E16">
        <w:rPr>
          <w:rFonts w:cs="Arial"/>
          <w:b/>
          <w:bCs/>
          <w:color w:val="000000"/>
          <w:sz w:val="40"/>
          <w:szCs w:val="40"/>
        </w:rPr>
        <w:t>ΝΑΤΙΑ ΕΧPO 2015</w:t>
      </w:r>
      <w:r w:rsidR="00BE5AF9" w:rsidRPr="00F25E16">
        <w:rPr>
          <w:rFonts w:cs="Arial"/>
          <w:b/>
          <w:bCs/>
          <w:color w:val="000000"/>
          <w:sz w:val="40"/>
          <w:szCs w:val="40"/>
        </w:rPr>
        <w:t>"</w:t>
      </w:r>
      <w:r w:rsidR="00852134">
        <w:rPr>
          <w:rFonts w:cs="Arial"/>
          <w:b/>
          <w:bCs/>
          <w:color w:val="000000"/>
          <w:sz w:val="40"/>
          <w:szCs w:val="40"/>
        </w:rPr>
        <w:t xml:space="preserve"> ΣΤΗΝ ΠΤΟΛΕΜΑΙΔΑ.</w:t>
      </w:r>
    </w:p>
    <w:p w:rsidR="00BE5AF9" w:rsidRPr="00BE5AF9" w:rsidRDefault="00BE5AF9" w:rsidP="00BE5AF9">
      <w:pPr>
        <w:pStyle w:val="a6"/>
        <w:jc w:val="center"/>
        <w:rPr>
          <w:b/>
          <w:sz w:val="26"/>
          <w:szCs w:val="26"/>
        </w:rPr>
      </w:pPr>
    </w:p>
    <w:p w:rsidR="000C4CEB" w:rsidRPr="00F25E16" w:rsidRDefault="000C4CEB" w:rsidP="00BE5AF9">
      <w:pPr>
        <w:pStyle w:val="a6"/>
        <w:jc w:val="right"/>
        <w:rPr>
          <w:rFonts w:cs="Arial"/>
          <w:b/>
          <w:bCs/>
          <w:color w:val="000000"/>
          <w:sz w:val="24"/>
          <w:szCs w:val="24"/>
        </w:rPr>
      </w:pPr>
      <w:r w:rsidRPr="00F25E16">
        <w:rPr>
          <w:rFonts w:cs="Arial"/>
          <w:b/>
          <w:bCs/>
          <w:color w:val="000000"/>
          <w:sz w:val="24"/>
          <w:szCs w:val="24"/>
        </w:rPr>
        <w:t xml:space="preserve">ΠΤΟΛΕΜΑΪΔΑ </w:t>
      </w:r>
      <w:r w:rsidR="00F25E16" w:rsidRPr="00F25E16">
        <w:rPr>
          <w:rFonts w:cs="Arial"/>
          <w:b/>
          <w:bCs/>
          <w:color w:val="000000"/>
          <w:sz w:val="24"/>
          <w:szCs w:val="24"/>
        </w:rPr>
        <w:t>20</w:t>
      </w:r>
      <w:r w:rsidRPr="00F25E16">
        <w:rPr>
          <w:rFonts w:cs="Arial"/>
          <w:b/>
          <w:bCs/>
          <w:color w:val="000000"/>
          <w:sz w:val="24"/>
          <w:szCs w:val="24"/>
        </w:rPr>
        <w:t>/5/2015</w:t>
      </w:r>
    </w:p>
    <w:p w:rsidR="00BE5AF9" w:rsidRPr="00F25E16" w:rsidRDefault="00BE5AF9" w:rsidP="00BE5AF9">
      <w:pPr>
        <w:pStyle w:val="a6"/>
        <w:jc w:val="right"/>
        <w:rPr>
          <w:rFonts w:cs="Arial"/>
          <w:color w:val="000000"/>
          <w:sz w:val="24"/>
          <w:szCs w:val="24"/>
        </w:rPr>
      </w:pPr>
    </w:p>
    <w:p w:rsidR="00F25E16" w:rsidRPr="006E1C21" w:rsidRDefault="00732BE0" w:rsidP="00BE5AF9">
      <w:pPr>
        <w:pStyle w:val="a6"/>
        <w:jc w:val="both"/>
        <w:rPr>
          <w:rFonts w:cs="Arial"/>
          <w:color w:val="000000"/>
          <w:sz w:val="24"/>
          <w:szCs w:val="24"/>
        </w:rPr>
      </w:pPr>
      <w:r w:rsidRPr="00F25E16">
        <w:rPr>
          <w:sz w:val="24"/>
          <w:szCs w:val="24"/>
        </w:rPr>
        <w:t xml:space="preserve">Η </w:t>
      </w:r>
      <w:r w:rsidR="00CB018F" w:rsidRPr="00F25E16">
        <w:rPr>
          <w:rFonts w:cs="Arial"/>
          <w:bCs/>
          <w:color w:val="000000"/>
          <w:sz w:val="24"/>
          <w:szCs w:val="24"/>
        </w:rPr>
        <w:t>“Ε</w:t>
      </w:r>
      <w:r w:rsidR="00CB018F" w:rsidRPr="00F25E16">
        <w:rPr>
          <w:rFonts w:cs="Arial"/>
          <w:bCs/>
          <w:color w:val="000000"/>
          <w:sz w:val="24"/>
          <w:szCs w:val="24"/>
          <w:lang w:val="en-US"/>
        </w:rPr>
        <w:t>G</w:t>
      </w:r>
      <w:r w:rsidR="00A2585C" w:rsidRPr="00F25E16">
        <w:rPr>
          <w:rFonts w:cs="Arial"/>
          <w:bCs/>
          <w:color w:val="000000"/>
          <w:sz w:val="24"/>
          <w:szCs w:val="24"/>
        </w:rPr>
        <w:t>ΝΑΤΙΑ ΕΧPO 2015 – 7</w:t>
      </w:r>
      <w:r w:rsidR="00A2585C" w:rsidRPr="00F25E16">
        <w:rPr>
          <w:rFonts w:cs="Arial"/>
          <w:bCs/>
          <w:color w:val="000000"/>
          <w:sz w:val="24"/>
          <w:szCs w:val="24"/>
          <w:vertAlign w:val="superscript"/>
        </w:rPr>
        <w:t>η</w:t>
      </w:r>
      <w:r w:rsidR="00A2585C" w:rsidRPr="00F25E16">
        <w:rPr>
          <w:rFonts w:cs="Arial"/>
          <w:bCs/>
          <w:color w:val="000000"/>
          <w:sz w:val="24"/>
          <w:szCs w:val="24"/>
        </w:rPr>
        <w:t xml:space="preserve"> </w:t>
      </w:r>
      <w:r w:rsidR="0067083F" w:rsidRPr="00F25E16">
        <w:rPr>
          <w:rFonts w:cs="Arial"/>
          <w:bCs/>
          <w:color w:val="000000"/>
          <w:sz w:val="24"/>
          <w:szCs w:val="24"/>
        </w:rPr>
        <w:t xml:space="preserve">ΓΕΝΙΚΗ </w:t>
      </w:r>
      <w:r w:rsidR="00A2585C" w:rsidRPr="00F25E16">
        <w:rPr>
          <w:rFonts w:cs="Arial"/>
          <w:bCs/>
          <w:color w:val="000000"/>
          <w:sz w:val="24"/>
          <w:szCs w:val="24"/>
        </w:rPr>
        <w:t>ΕΜΠΟΡΙΚΗ ΕΚΘΕΣΗ ΔΥΤΙΚΗΣ ΜΑΚΕΔΟΝΙΑΣ”</w:t>
      </w:r>
      <w:r w:rsidR="00A2585C" w:rsidRPr="00F25E16">
        <w:rPr>
          <w:rFonts w:cs="Arial"/>
          <w:color w:val="000000"/>
          <w:sz w:val="24"/>
          <w:szCs w:val="24"/>
        </w:rPr>
        <w:t>,</w:t>
      </w:r>
      <w:r w:rsidR="00BE5AF9" w:rsidRPr="00F25E16">
        <w:rPr>
          <w:rFonts w:cs="Arial"/>
          <w:color w:val="000000"/>
          <w:sz w:val="24"/>
          <w:szCs w:val="24"/>
        </w:rPr>
        <w:t xml:space="preserve"> η </w:t>
      </w:r>
      <w:r w:rsidR="00BE5AF9" w:rsidRPr="00F25E16">
        <w:rPr>
          <w:sz w:val="24"/>
          <w:szCs w:val="24"/>
        </w:rPr>
        <w:t>νέα μεγάλη έκθεση της Δυτικής Μακεδονίας</w:t>
      </w:r>
      <w:r w:rsidR="00BE5AF9" w:rsidRPr="00F25E16">
        <w:rPr>
          <w:rFonts w:cs="Arial"/>
          <w:color w:val="000000"/>
          <w:sz w:val="24"/>
          <w:szCs w:val="24"/>
        </w:rPr>
        <w:t xml:space="preserve">, ετοιμάζεται να ανοίξει τις πύλες της και </w:t>
      </w:r>
      <w:r w:rsidR="00F25E16" w:rsidRPr="00F25E16">
        <w:rPr>
          <w:rFonts w:cs="Arial"/>
          <w:color w:val="000000"/>
          <w:sz w:val="24"/>
          <w:szCs w:val="24"/>
        </w:rPr>
        <w:t>ανακοινώνει μία μεγάλη συνεργασία</w:t>
      </w:r>
      <w:r w:rsidR="006E1C21" w:rsidRPr="006E1C21">
        <w:rPr>
          <w:rFonts w:cs="Arial"/>
          <w:color w:val="000000"/>
          <w:sz w:val="24"/>
          <w:szCs w:val="24"/>
        </w:rPr>
        <w:t>.</w:t>
      </w:r>
    </w:p>
    <w:p w:rsidR="00ED0198" w:rsidRPr="006E1C21" w:rsidRDefault="003030F1" w:rsidP="00BE5AF9">
      <w:pPr>
        <w:pStyle w:val="a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119380</wp:posOffset>
            </wp:positionV>
            <wp:extent cx="3146425" cy="1656080"/>
            <wp:effectExtent l="19050" t="0" r="0" b="0"/>
            <wp:wrapSquare wrapText="bothSides"/>
            <wp:docPr id="5" name="Εικόνα 2" descr="Z:\temp\Tif_Helexpo_RGB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emp\Tif_Helexpo_RGB - Αντίγραφ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E16" w:rsidRPr="00374150">
        <w:rPr>
          <w:rFonts w:cs="Arial"/>
          <w:b/>
          <w:color w:val="000000"/>
          <w:sz w:val="24"/>
          <w:szCs w:val="24"/>
        </w:rPr>
        <w:t>Η φετινή διοργάνωση θα</w:t>
      </w:r>
      <w:r w:rsidR="006E1C21">
        <w:rPr>
          <w:rFonts w:cs="Arial"/>
          <w:b/>
          <w:color w:val="000000"/>
          <w:sz w:val="24"/>
          <w:szCs w:val="24"/>
        </w:rPr>
        <w:t xml:space="preserve"> γίνει με την υποστήριξη της ΔΕΘ-</w:t>
      </w:r>
      <w:r w:rsidR="006E1C21">
        <w:rPr>
          <w:rFonts w:cs="Arial"/>
          <w:b/>
          <w:color w:val="000000"/>
          <w:sz w:val="24"/>
          <w:szCs w:val="24"/>
          <w:lang w:val="en-GB"/>
        </w:rPr>
        <w:t>HELEXPO</w:t>
      </w:r>
      <w:r w:rsidR="006E1C21" w:rsidRPr="006E1C21">
        <w:rPr>
          <w:rFonts w:cs="Arial"/>
          <w:b/>
          <w:color w:val="000000"/>
          <w:sz w:val="24"/>
          <w:szCs w:val="24"/>
        </w:rPr>
        <w:t>,</w:t>
      </w:r>
      <w:r w:rsidR="002A4387" w:rsidRPr="002A4387">
        <w:rPr>
          <w:rFonts w:cs="Arial"/>
          <w:b/>
          <w:color w:val="000000"/>
          <w:sz w:val="24"/>
          <w:szCs w:val="24"/>
        </w:rPr>
        <w:t xml:space="preserve"> </w:t>
      </w:r>
      <w:r w:rsidR="006E1C21">
        <w:rPr>
          <w:rFonts w:cs="Arial"/>
          <w:b/>
          <w:color w:val="000000"/>
          <w:sz w:val="24"/>
          <w:szCs w:val="24"/>
        </w:rPr>
        <w:t>του</w:t>
      </w:r>
      <w:r w:rsidR="006E1C21" w:rsidRPr="006E1C21">
        <w:rPr>
          <w:rFonts w:cs="Arial"/>
          <w:b/>
          <w:color w:val="000000"/>
          <w:sz w:val="24"/>
          <w:szCs w:val="24"/>
        </w:rPr>
        <w:t xml:space="preserve"> </w:t>
      </w:r>
      <w:r w:rsidR="00F25E16" w:rsidRPr="00374150">
        <w:rPr>
          <w:rFonts w:cs="Arial"/>
          <w:b/>
          <w:color w:val="000000"/>
          <w:sz w:val="24"/>
          <w:szCs w:val="24"/>
        </w:rPr>
        <w:t>μεγαλύτερου Εκθεσιακού Οργανισμ</w:t>
      </w:r>
      <w:r w:rsidR="006E1C21">
        <w:rPr>
          <w:rFonts w:cs="Arial"/>
          <w:b/>
          <w:color w:val="000000"/>
          <w:sz w:val="24"/>
          <w:szCs w:val="24"/>
        </w:rPr>
        <w:t>ού της Χώρας</w:t>
      </w:r>
      <w:r w:rsidR="006E1C21" w:rsidRPr="006E1C21">
        <w:rPr>
          <w:rFonts w:cs="Arial"/>
          <w:b/>
          <w:color w:val="000000"/>
          <w:sz w:val="24"/>
          <w:szCs w:val="24"/>
        </w:rPr>
        <w:t>,</w:t>
      </w:r>
      <w:r w:rsidR="006E1C21">
        <w:rPr>
          <w:rFonts w:cs="Arial"/>
          <w:b/>
          <w:color w:val="000000"/>
          <w:sz w:val="24"/>
          <w:szCs w:val="24"/>
        </w:rPr>
        <w:t xml:space="preserve"> </w:t>
      </w:r>
      <w:r w:rsidR="006E1C21">
        <w:rPr>
          <w:rFonts w:cs="Arial"/>
          <w:color w:val="000000"/>
          <w:sz w:val="24"/>
          <w:szCs w:val="24"/>
        </w:rPr>
        <w:t>που φέτος γιορτάζει 80 χρόνια προσφοράς στην Εθνική οικονομία.</w:t>
      </w:r>
    </w:p>
    <w:p w:rsidR="00F25E16" w:rsidRPr="00F25E16" w:rsidRDefault="00F25E16" w:rsidP="00BE5AF9">
      <w:pPr>
        <w:pStyle w:val="a6"/>
        <w:jc w:val="both"/>
        <w:rPr>
          <w:rFonts w:cs="Arial"/>
          <w:color w:val="000000"/>
          <w:sz w:val="24"/>
          <w:szCs w:val="24"/>
        </w:rPr>
      </w:pPr>
    </w:p>
    <w:p w:rsidR="00F25E16" w:rsidRPr="00F25E16" w:rsidRDefault="00F25E16" w:rsidP="00BE5AF9">
      <w:pPr>
        <w:pStyle w:val="a6"/>
        <w:jc w:val="both"/>
        <w:rPr>
          <w:rFonts w:cs="Arial"/>
          <w:color w:val="000000"/>
          <w:sz w:val="24"/>
          <w:szCs w:val="24"/>
        </w:rPr>
      </w:pPr>
      <w:r w:rsidRPr="00F25E16">
        <w:rPr>
          <w:rFonts w:cs="Arial"/>
          <w:color w:val="000000"/>
          <w:sz w:val="24"/>
          <w:szCs w:val="24"/>
        </w:rPr>
        <w:t xml:space="preserve">Η είδηση αυτή αλλάζει τελείως τα δεδομένα της Έκθεσης, καθώς οι διοργανωτές, οι εκθέτες αλλά και όλοι οι εμπλεκόμενοι, </w:t>
      </w:r>
      <w:r w:rsidRPr="00374150">
        <w:rPr>
          <w:rFonts w:cs="Arial"/>
          <w:b/>
          <w:color w:val="000000"/>
          <w:sz w:val="24"/>
          <w:szCs w:val="24"/>
        </w:rPr>
        <w:t xml:space="preserve">θα έχουν την ευκαιρία να κερδίσουν τα μέγιστα από την παροχή τεχνογνωσίας που θα </w:t>
      </w:r>
      <w:r w:rsidR="00374150" w:rsidRPr="00374150">
        <w:rPr>
          <w:rFonts w:cs="Arial"/>
          <w:b/>
          <w:color w:val="000000"/>
          <w:sz w:val="24"/>
          <w:szCs w:val="24"/>
        </w:rPr>
        <w:t>φέρει</w:t>
      </w:r>
      <w:r w:rsidRPr="00374150">
        <w:rPr>
          <w:rFonts w:cs="Arial"/>
          <w:b/>
          <w:color w:val="000000"/>
          <w:sz w:val="24"/>
          <w:szCs w:val="24"/>
        </w:rPr>
        <w:t xml:space="preserve"> η ΔΕΘ</w:t>
      </w:r>
      <w:r w:rsidR="006E1C21" w:rsidRPr="006E1C21">
        <w:rPr>
          <w:rFonts w:cs="Arial"/>
          <w:b/>
          <w:color w:val="000000"/>
          <w:sz w:val="24"/>
          <w:szCs w:val="24"/>
        </w:rPr>
        <w:t>-</w:t>
      </w:r>
      <w:r w:rsidR="006E1C21">
        <w:rPr>
          <w:rFonts w:cs="Arial"/>
          <w:b/>
          <w:color w:val="000000"/>
          <w:sz w:val="24"/>
          <w:szCs w:val="24"/>
          <w:lang w:val="en-GB"/>
        </w:rPr>
        <w:t>HELEXPO</w:t>
      </w:r>
      <w:r w:rsidRPr="00374150">
        <w:rPr>
          <w:rFonts w:cs="Arial"/>
          <w:b/>
          <w:color w:val="000000"/>
          <w:sz w:val="24"/>
          <w:szCs w:val="24"/>
        </w:rPr>
        <w:t xml:space="preserve"> στην περιοχή</w:t>
      </w:r>
      <w:r w:rsidRPr="00F25E16">
        <w:rPr>
          <w:rFonts w:cs="Arial"/>
          <w:color w:val="000000"/>
          <w:sz w:val="24"/>
          <w:szCs w:val="24"/>
        </w:rPr>
        <w:t>.</w:t>
      </w:r>
    </w:p>
    <w:p w:rsidR="00F25E16" w:rsidRPr="00F25E16" w:rsidRDefault="00F25E16" w:rsidP="00BE5AF9">
      <w:pPr>
        <w:pStyle w:val="a6"/>
        <w:jc w:val="both"/>
        <w:rPr>
          <w:rFonts w:cs="Arial"/>
          <w:color w:val="000000"/>
          <w:sz w:val="24"/>
          <w:szCs w:val="24"/>
        </w:rPr>
      </w:pPr>
    </w:p>
    <w:p w:rsidR="00C07E75" w:rsidRPr="00F25E16" w:rsidRDefault="00F25E16" w:rsidP="00BE5AF9">
      <w:pPr>
        <w:pStyle w:val="a6"/>
        <w:jc w:val="both"/>
        <w:rPr>
          <w:rFonts w:cs="Arial"/>
          <w:color w:val="000000"/>
          <w:sz w:val="24"/>
          <w:szCs w:val="24"/>
        </w:rPr>
      </w:pPr>
      <w:r w:rsidRPr="00F25E16">
        <w:rPr>
          <w:rFonts w:cs="Arial"/>
          <w:color w:val="000000"/>
          <w:sz w:val="24"/>
          <w:szCs w:val="24"/>
        </w:rPr>
        <w:t xml:space="preserve">Σε δεύτερο επίπεδο, εύκολα γίνεται αντιληπτό </w:t>
      </w:r>
      <w:r w:rsidRPr="00374150">
        <w:rPr>
          <w:rFonts w:cs="Arial"/>
          <w:b/>
          <w:color w:val="000000"/>
          <w:sz w:val="24"/>
          <w:szCs w:val="24"/>
        </w:rPr>
        <w:t>πως αναβαθμίζεται σε έναν πολύ μεγάλο βαθμό η διοργάνωση, καθώς σφραγίζεται με το κύρος της ΔΕΘ</w:t>
      </w:r>
      <w:r w:rsidR="006E1C21" w:rsidRPr="006E1C21">
        <w:rPr>
          <w:rFonts w:cs="Arial"/>
          <w:b/>
          <w:color w:val="000000"/>
          <w:sz w:val="24"/>
          <w:szCs w:val="24"/>
        </w:rPr>
        <w:t>-</w:t>
      </w:r>
      <w:r w:rsidR="006E1C21">
        <w:rPr>
          <w:rFonts w:cs="Arial"/>
          <w:b/>
          <w:color w:val="000000"/>
          <w:sz w:val="24"/>
          <w:szCs w:val="24"/>
          <w:lang w:val="en-GB"/>
        </w:rPr>
        <w:t>HELEXPO</w:t>
      </w:r>
      <w:r w:rsidRPr="00F25E16">
        <w:rPr>
          <w:rFonts w:cs="Arial"/>
          <w:color w:val="000000"/>
          <w:sz w:val="24"/>
          <w:szCs w:val="24"/>
        </w:rPr>
        <w:t xml:space="preserve">, ενός παγκόσμια αναγνωρισμένου εκθεσιακού φορέα, ο οποίος θα υποστηρίξει την </w:t>
      </w:r>
      <w:r w:rsidRPr="006E1C21">
        <w:rPr>
          <w:rFonts w:cs="Arial"/>
          <w:b/>
          <w:bCs/>
          <w:color w:val="000000"/>
          <w:sz w:val="24"/>
          <w:szCs w:val="24"/>
        </w:rPr>
        <w:t>“Ε</w:t>
      </w:r>
      <w:r w:rsidRPr="006E1C21">
        <w:rPr>
          <w:rFonts w:cs="Arial"/>
          <w:b/>
          <w:bCs/>
          <w:color w:val="000000"/>
          <w:sz w:val="24"/>
          <w:szCs w:val="24"/>
          <w:lang w:val="en-US"/>
        </w:rPr>
        <w:t>G</w:t>
      </w:r>
      <w:r w:rsidRPr="006E1C21">
        <w:rPr>
          <w:rFonts w:cs="Arial"/>
          <w:b/>
          <w:bCs/>
          <w:color w:val="000000"/>
          <w:sz w:val="24"/>
          <w:szCs w:val="24"/>
        </w:rPr>
        <w:t>ΝΑΤΙΑ ΕΧPO</w:t>
      </w:r>
      <w:r w:rsidR="00852134">
        <w:rPr>
          <w:rFonts w:cs="Arial"/>
          <w:b/>
          <w:bCs/>
          <w:color w:val="000000"/>
          <w:sz w:val="24"/>
          <w:szCs w:val="24"/>
        </w:rPr>
        <w:t xml:space="preserve"> 2015</w:t>
      </w:r>
      <w:r w:rsidRPr="006E1C21">
        <w:rPr>
          <w:rFonts w:cs="Arial"/>
          <w:b/>
          <w:bCs/>
          <w:color w:val="000000"/>
          <w:sz w:val="24"/>
          <w:szCs w:val="24"/>
        </w:rPr>
        <w:t>”</w:t>
      </w:r>
      <w:r w:rsidRPr="00F25E16">
        <w:rPr>
          <w:rFonts w:cs="Arial"/>
          <w:bCs/>
          <w:color w:val="000000"/>
          <w:sz w:val="24"/>
          <w:szCs w:val="24"/>
        </w:rPr>
        <w:t xml:space="preserve"> με όλα τα κανάλια προώθησης που έχει στη διάθεσή του.</w:t>
      </w:r>
    </w:p>
    <w:p w:rsidR="00BE5AF9" w:rsidRPr="00F25E16" w:rsidRDefault="00BE5AF9" w:rsidP="00BE5AF9">
      <w:pPr>
        <w:pStyle w:val="a6"/>
        <w:jc w:val="both"/>
        <w:rPr>
          <w:rFonts w:eastAsia="Times New Roman"/>
          <w:color w:val="000000"/>
          <w:sz w:val="24"/>
          <w:szCs w:val="24"/>
        </w:rPr>
      </w:pPr>
    </w:p>
    <w:p w:rsidR="00F25E16" w:rsidRPr="00F25E16" w:rsidRDefault="00F25E16" w:rsidP="00C07E75">
      <w:pPr>
        <w:pStyle w:val="a6"/>
        <w:jc w:val="both"/>
        <w:rPr>
          <w:rFonts w:cs="Arial"/>
          <w:color w:val="000000"/>
          <w:sz w:val="24"/>
          <w:szCs w:val="24"/>
        </w:rPr>
      </w:pPr>
    </w:p>
    <w:p w:rsidR="00C07E75" w:rsidRPr="00F25E16" w:rsidRDefault="00C07E75" w:rsidP="00C07E75">
      <w:pPr>
        <w:pStyle w:val="a6"/>
        <w:jc w:val="both"/>
        <w:rPr>
          <w:rFonts w:cs="Arial"/>
          <w:color w:val="000000"/>
          <w:sz w:val="24"/>
          <w:szCs w:val="24"/>
        </w:rPr>
      </w:pPr>
      <w:r w:rsidRPr="00F25E16">
        <w:rPr>
          <w:rFonts w:cs="Arial"/>
          <w:color w:val="000000"/>
          <w:sz w:val="24"/>
          <w:szCs w:val="24"/>
        </w:rPr>
        <w:t xml:space="preserve">Η Έκθεση εμφανίζει σχεδόν ολική πληρότητα, και λίγα είναι τα διαθέσιμα περίπτερα που έχουν απομείνει. Η εκδήλωση ενδιαφέροντος για συμμετοχή στους </w:t>
      </w:r>
      <w:r w:rsidRPr="00F25E16">
        <w:rPr>
          <w:rFonts w:cs="Arial"/>
          <w:color w:val="000000"/>
          <w:sz w:val="24"/>
          <w:szCs w:val="24"/>
        </w:rPr>
        <w:lastRenderedPageBreak/>
        <w:t>εσωτερικούς αλλά και τους εξωτερικούς χώρους της Έκθεσης, συνεχίζεται καθημερινά.</w:t>
      </w:r>
    </w:p>
    <w:p w:rsidR="00F25E16" w:rsidRPr="00F25E16" w:rsidRDefault="00F25E16" w:rsidP="00C07E75">
      <w:pPr>
        <w:pStyle w:val="a6"/>
        <w:jc w:val="both"/>
        <w:rPr>
          <w:rFonts w:cs="Arial"/>
          <w:color w:val="000000"/>
          <w:sz w:val="24"/>
          <w:szCs w:val="24"/>
        </w:rPr>
      </w:pPr>
    </w:p>
    <w:p w:rsidR="00C07E75" w:rsidRPr="00374150" w:rsidRDefault="00F25E16" w:rsidP="00C07E75">
      <w:pPr>
        <w:pStyle w:val="a6"/>
        <w:jc w:val="both"/>
        <w:rPr>
          <w:rFonts w:cs="Arial"/>
          <w:bCs/>
          <w:iCs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29210</wp:posOffset>
            </wp:positionV>
            <wp:extent cx="2628900" cy="1673225"/>
            <wp:effectExtent l="19050" t="0" r="0" b="0"/>
            <wp:wrapSquare wrapText="bothSides"/>
            <wp:docPr id="2" name="Εικόνα 1" descr="C:\Users\Antonis\Desktop\ΕΚΘΕΣΗ ΕΓΝΑΤΙΑ EXPO\ΧΩΡΟΣ ΕΜΠΟΡΙΚΗΣ ΕΚΘΕΣ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s\Desktop\ΕΚΘΕΣΗ ΕΓΝΑΤΙΑ EXPO\ΧΩΡΟΣ ΕΜΠΟΡΙΚΗΣ ΕΚΘΕΣΗ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E75" w:rsidRPr="00F25E16">
        <w:rPr>
          <w:rFonts w:cs="Arial"/>
          <w:color w:val="000000"/>
          <w:sz w:val="24"/>
          <w:szCs w:val="24"/>
        </w:rPr>
        <w:t xml:space="preserve">Πληροφορίες για την έκθεση μπορούν να ζητούν οι ενδιαφερόμενοι εκθέτες, αλλά και οποιοσδήποτε άλλος φορέας ή επιχείρηση, </w:t>
      </w:r>
      <w:r w:rsidR="00C07E75" w:rsidRPr="00374150">
        <w:rPr>
          <w:rFonts w:cs="Arial"/>
          <w:color w:val="000000"/>
          <w:sz w:val="24"/>
          <w:szCs w:val="24"/>
        </w:rPr>
        <w:t xml:space="preserve">από τον κ. </w:t>
      </w:r>
      <w:proofErr w:type="spellStart"/>
      <w:r w:rsidR="00C07E75" w:rsidRPr="00374150">
        <w:rPr>
          <w:rFonts w:cs="Arial"/>
          <w:iCs/>
          <w:color w:val="000000"/>
          <w:sz w:val="24"/>
          <w:szCs w:val="24"/>
        </w:rPr>
        <w:t>Μποτονάκη</w:t>
      </w:r>
      <w:proofErr w:type="spellEnd"/>
      <w:r w:rsidR="00C07E75" w:rsidRPr="00374150">
        <w:rPr>
          <w:rFonts w:cs="Arial"/>
          <w:iCs/>
          <w:color w:val="000000"/>
          <w:sz w:val="24"/>
          <w:szCs w:val="24"/>
        </w:rPr>
        <w:t xml:space="preserve"> Σοφοκλή (</w:t>
      </w:r>
      <w:proofErr w:type="spellStart"/>
      <w:r w:rsidR="00C07E75" w:rsidRPr="00374150">
        <w:rPr>
          <w:rFonts w:cs="Arial"/>
          <w:iCs/>
          <w:color w:val="000000"/>
          <w:sz w:val="24"/>
          <w:szCs w:val="24"/>
        </w:rPr>
        <w:t>Τηλ</w:t>
      </w:r>
      <w:proofErr w:type="spellEnd"/>
      <w:r w:rsidR="00C07E75" w:rsidRPr="00374150">
        <w:rPr>
          <w:rFonts w:cs="Arial"/>
          <w:iCs/>
          <w:color w:val="000000"/>
          <w:sz w:val="24"/>
          <w:szCs w:val="24"/>
        </w:rPr>
        <w:t xml:space="preserve">. </w:t>
      </w:r>
      <w:r w:rsidR="00C07E75" w:rsidRPr="00374150">
        <w:rPr>
          <w:rFonts w:cs="Arial"/>
          <w:bCs/>
          <w:iCs/>
          <w:color w:val="000000"/>
          <w:sz w:val="24"/>
          <w:szCs w:val="24"/>
        </w:rPr>
        <w:t>6909909500) &amp; στο γραφείο του Εμπορικού Συλλόγου (</w:t>
      </w:r>
      <w:proofErr w:type="spellStart"/>
      <w:r w:rsidR="00C07E75" w:rsidRPr="00374150">
        <w:rPr>
          <w:rFonts w:cs="Arial"/>
          <w:bCs/>
          <w:iCs/>
          <w:color w:val="000000"/>
          <w:sz w:val="24"/>
          <w:szCs w:val="24"/>
        </w:rPr>
        <w:t>Τηλ</w:t>
      </w:r>
      <w:proofErr w:type="spellEnd"/>
      <w:r w:rsidR="00C07E75" w:rsidRPr="00374150">
        <w:rPr>
          <w:rFonts w:cs="Arial"/>
          <w:bCs/>
          <w:iCs/>
          <w:color w:val="000000"/>
          <w:sz w:val="24"/>
          <w:szCs w:val="24"/>
        </w:rPr>
        <w:t xml:space="preserve">. 24630-27265,  9:30πμ-1:30μμ), αλλά και στο </w:t>
      </w:r>
      <w:r w:rsidR="00C07E75" w:rsidRPr="00374150">
        <w:rPr>
          <w:rFonts w:cs="Arial"/>
          <w:color w:val="000000"/>
          <w:sz w:val="24"/>
          <w:szCs w:val="24"/>
          <w:lang w:val="en-US"/>
        </w:rPr>
        <w:t>site</w:t>
      </w:r>
      <w:r w:rsidR="00C07E75" w:rsidRPr="00374150">
        <w:rPr>
          <w:rFonts w:cs="Arial"/>
          <w:color w:val="000000"/>
          <w:sz w:val="24"/>
          <w:szCs w:val="24"/>
        </w:rPr>
        <w:t xml:space="preserve"> της έκθεσης, στη διεύθυνση </w:t>
      </w:r>
      <w:r w:rsidR="00C07E75" w:rsidRPr="00374150">
        <w:rPr>
          <w:rFonts w:cs="Arial"/>
          <w:color w:val="000000"/>
          <w:sz w:val="24"/>
          <w:szCs w:val="24"/>
          <w:lang w:val="en-US"/>
        </w:rPr>
        <w:t>http</w:t>
      </w:r>
      <w:r w:rsidR="00C07E75" w:rsidRPr="00374150">
        <w:rPr>
          <w:rFonts w:cs="Arial"/>
          <w:color w:val="000000"/>
          <w:sz w:val="24"/>
          <w:szCs w:val="24"/>
        </w:rPr>
        <w:t>://</w:t>
      </w:r>
      <w:r w:rsidR="00C07E75" w:rsidRPr="00374150">
        <w:rPr>
          <w:rFonts w:cs="Arial"/>
          <w:color w:val="000000"/>
          <w:sz w:val="24"/>
          <w:szCs w:val="24"/>
          <w:lang w:val="en-US"/>
        </w:rPr>
        <w:t>www</w:t>
      </w:r>
      <w:r w:rsidR="00C07E75" w:rsidRPr="00374150">
        <w:rPr>
          <w:rFonts w:cs="Arial"/>
          <w:color w:val="000000"/>
          <w:sz w:val="24"/>
          <w:szCs w:val="24"/>
        </w:rPr>
        <w:t>.</w:t>
      </w:r>
      <w:proofErr w:type="spellStart"/>
      <w:r w:rsidR="00C07E75" w:rsidRPr="00374150">
        <w:rPr>
          <w:rFonts w:cs="Arial"/>
          <w:color w:val="000000"/>
          <w:sz w:val="24"/>
          <w:szCs w:val="24"/>
          <w:lang w:val="en-US"/>
        </w:rPr>
        <w:t>egnatiaexpo</w:t>
      </w:r>
      <w:proofErr w:type="spellEnd"/>
      <w:r w:rsidR="00C07E75" w:rsidRPr="00374150">
        <w:rPr>
          <w:rFonts w:cs="Arial"/>
          <w:color w:val="000000"/>
          <w:sz w:val="24"/>
          <w:szCs w:val="24"/>
        </w:rPr>
        <w:t>.</w:t>
      </w:r>
      <w:proofErr w:type="spellStart"/>
      <w:r w:rsidR="00C07E75" w:rsidRPr="00374150">
        <w:rPr>
          <w:rFonts w:cs="Arial"/>
          <w:color w:val="000000"/>
          <w:sz w:val="24"/>
          <w:szCs w:val="24"/>
          <w:lang w:val="en-US"/>
        </w:rPr>
        <w:t>gr</w:t>
      </w:r>
      <w:proofErr w:type="spellEnd"/>
      <w:r w:rsidR="00C07E75" w:rsidRPr="00374150">
        <w:rPr>
          <w:rFonts w:cs="Arial"/>
          <w:color w:val="000000"/>
          <w:sz w:val="24"/>
          <w:szCs w:val="24"/>
        </w:rPr>
        <w:t xml:space="preserve">  </w:t>
      </w:r>
    </w:p>
    <w:p w:rsidR="00C07E75" w:rsidRPr="00374150" w:rsidRDefault="00C07E75" w:rsidP="00C07E75">
      <w:pPr>
        <w:pStyle w:val="a6"/>
        <w:jc w:val="both"/>
        <w:rPr>
          <w:sz w:val="24"/>
          <w:szCs w:val="24"/>
        </w:rPr>
      </w:pPr>
    </w:p>
    <w:p w:rsidR="00374150" w:rsidRPr="00852134" w:rsidRDefault="00374150" w:rsidP="00C07E75">
      <w:pPr>
        <w:pStyle w:val="a6"/>
        <w:jc w:val="center"/>
        <w:rPr>
          <w:sz w:val="24"/>
          <w:szCs w:val="24"/>
        </w:rPr>
      </w:pPr>
    </w:p>
    <w:p w:rsidR="003030F1" w:rsidRPr="00852134" w:rsidRDefault="003030F1" w:rsidP="00C07E75">
      <w:pPr>
        <w:pStyle w:val="a6"/>
        <w:jc w:val="center"/>
        <w:rPr>
          <w:sz w:val="24"/>
          <w:szCs w:val="24"/>
        </w:rPr>
      </w:pPr>
    </w:p>
    <w:p w:rsidR="00C07E75" w:rsidRPr="00374150" w:rsidRDefault="00C07E75" w:rsidP="00C07E75">
      <w:pPr>
        <w:pStyle w:val="a6"/>
        <w:jc w:val="center"/>
        <w:rPr>
          <w:sz w:val="24"/>
          <w:szCs w:val="24"/>
        </w:rPr>
      </w:pPr>
      <w:r w:rsidRPr="00374150">
        <w:rPr>
          <w:sz w:val="24"/>
          <w:szCs w:val="24"/>
        </w:rPr>
        <w:t>Από το Γραφείο Τύπου</w:t>
      </w:r>
    </w:p>
    <w:p w:rsidR="00C07E75" w:rsidRPr="00374150" w:rsidRDefault="00C07E75" w:rsidP="00C07E75">
      <w:pPr>
        <w:pStyle w:val="a6"/>
        <w:jc w:val="both"/>
        <w:rPr>
          <w:sz w:val="24"/>
          <w:szCs w:val="24"/>
        </w:rPr>
      </w:pPr>
    </w:p>
    <w:p w:rsidR="00C07E75" w:rsidRPr="00374150" w:rsidRDefault="00C07E75" w:rsidP="00BE5AF9">
      <w:pPr>
        <w:pStyle w:val="a6"/>
        <w:jc w:val="both"/>
        <w:rPr>
          <w:sz w:val="24"/>
          <w:szCs w:val="24"/>
        </w:rPr>
      </w:pPr>
    </w:p>
    <w:sectPr w:rsidR="00C07E75" w:rsidRPr="00374150" w:rsidSect="00501CBA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70DF"/>
    <w:multiLevelType w:val="hybridMultilevel"/>
    <w:tmpl w:val="DEF26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BE7049"/>
    <w:rsid w:val="0000217C"/>
    <w:rsid w:val="00026D1A"/>
    <w:rsid w:val="00034414"/>
    <w:rsid w:val="000C4CEB"/>
    <w:rsid w:val="000E4AD4"/>
    <w:rsid w:val="00124883"/>
    <w:rsid w:val="00135104"/>
    <w:rsid w:val="0014685F"/>
    <w:rsid w:val="00164A29"/>
    <w:rsid w:val="001A5F1D"/>
    <w:rsid w:val="00246DB3"/>
    <w:rsid w:val="002A4387"/>
    <w:rsid w:val="002B2709"/>
    <w:rsid w:val="003030F1"/>
    <w:rsid w:val="0031774D"/>
    <w:rsid w:val="00324795"/>
    <w:rsid w:val="00362FFE"/>
    <w:rsid w:val="00374150"/>
    <w:rsid w:val="003D1614"/>
    <w:rsid w:val="003F3240"/>
    <w:rsid w:val="00450F08"/>
    <w:rsid w:val="004B5802"/>
    <w:rsid w:val="004C2C5A"/>
    <w:rsid w:val="004F75B3"/>
    <w:rsid w:val="00501CBA"/>
    <w:rsid w:val="005E31C5"/>
    <w:rsid w:val="005E3BD6"/>
    <w:rsid w:val="00614678"/>
    <w:rsid w:val="0067083F"/>
    <w:rsid w:val="006E1C21"/>
    <w:rsid w:val="006F70A5"/>
    <w:rsid w:val="00700FA2"/>
    <w:rsid w:val="0072783E"/>
    <w:rsid w:val="00732BE0"/>
    <w:rsid w:val="00734086"/>
    <w:rsid w:val="007A4DA0"/>
    <w:rsid w:val="007B3143"/>
    <w:rsid w:val="007B4D88"/>
    <w:rsid w:val="007D2B29"/>
    <w:rsid w:val="00832725"/>
    <w:rsid w:val="0084170E"/>
    <w:rsid w:val="00852134"/>
    <w:rsid w:val="008549BA"/>
    <w:rsid w:val="008B1097"/>
    <w:rsid w:val="008D29BB"/>
    <w:rsid w:val="008E1639"/>
    <w:rsid w:val="008F60CC"/>
    <w:rsid w:val="0090667D"/>
    <w:rsid w:val="00914B10"/>
    <w:rsid w:val="00935090"/>
    <w:rsid w:val="00937D2A"/>
    <w:rsid w:val="00950C41"/>
    <w:rsid w:val="009F1F64"/>
    <w:rsid w:val="00A2585C"/>
    <w:rsid w:val="00A403B1"/>
    <w:rsid w:val="00A84E09"/>
    <w:rsid w:val="00AB543E"/>
    <w:rsid w:val="00B666E6"/>
    <w:rsid w:val="00BA4B33"/>
    <w:rsid w:val="00BE5AF9"/>
    <w:rsid w:val="00BE7049"/>
    <w:rsid w:val="00C07E75"/>
    <w:rsid w:val="00C1431E"/>
    <w:rsid w:val="00C203A9"/>
    <w:rsid w:val="00C232F8"/>
    <w:rsid w:val="00C31379"/>
    <w:rsid w:val="00C343BF"/>
    <w:rsid w:val="00C81787"/>
    <w:rsid w:val="00C85001"/>
    <w:rsid w:val="00CB018F"/>
    <w:rsid w:val="00D45354"/>
    <w:rsid w:val="00D62E52"/>
    <w:rsid w:val="00D758E6"/>
    <w:rsid w:val="00E1204B"/>
    <w:rsid w:val="00E43EFB"/>
    <w:rsid w:val="00ED0198"/>
    <w:rsid w:val="00F25E16"/>
    <w:rsid w:val="00F2666C"/>
    <w:rsid w:val="00F92082"/>
    <w:rsid w:val="00F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90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5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B66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704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783E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135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35104"/>
    <w:rPr>
      <w:b/>
      <w:bCs/>
    </w:rPr>
  </w:style>
  <w:style w:type="character" w:customStyle="1" w:styleId="contact-name">
    <w:name w:val="contact-name"/>
    <w:basedOn w:val="a0"/>
    <w:rsid w:val="00135104"/>
  </w:style>
  <w:style w:type="character" w:customStyle="1" w:styleId="4Char">
    <w:name w:val="Επικεφαλίδα 4 Char"/>
    <w:basedOn w:val="a0"/>
    <w:link w:val="4"/>
    <w:uiPriority w:val="9"/>
    <w:rsid w:val="00B666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-">
    <w:name w:val="Hyperlink"/>
    <w:basedOn w:val="a0"/>
    <w:uiPriority w:val="99"/>
    <w:unhideWhenUsed/>
    <w:rsid w:val="00B666E6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937D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BE5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F94B-1A9E-4BFD-8B4E-878256CE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sofoklis</cp:lastModifiedBy>
  <cp:revision>27</cp:revision>
  <cp:lastPrinted>2015-04-20T17:46:00Z</cp:lastPrinted>
  <dcterms:created xsi:type="dcterms:W3CDTF">2015-04-20T16:08:00Z</dcterms:created>
  <dcterms:modified xsi:type="dcterms:W3CDTF">2015-05-20T20:59:00Z</dcterms:modified>
</cp:coreProperties>
</file>