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168" w:rsidRDefault="00E06A81" w:rsidP="00CC6168">
      <w:pPr>
        <w:ind w:left="2160" w:firstLine="720"/>
      </w:pPr>
      <w:r w:rsidRPr="00966284"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2097212</wp:posOffset>
            </wp:positionH>
            <wp:positionV relativeFrom="page">
              <wp:posOffset>500932</wp:posOffset>
            </wp:positionV>
            <wp:extent cx="1542415" cy="434975"/>
            <wp:effectExtent l="0" t="0" r="635" b="3175"/>
            <wp:wrapNone/>
            <wp:docPr id="13" name="Γραφικό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2415" cy="43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0D4C" w:rsidRPr="00F90D4C" w:rsidRDefault="00F90D4C" w:rsidP="00CC6168">
      <w:pPr>
        <w:rPr>
          <w:noProof/>
        </w:rPr>
      </w:pPr>
    </w:p>
    <w:tbl>
      <w:tblPr>
        <w:tblStyle w:val="af0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522"/>
        <w:gridCol w:w="4666"/>
      </w:tblGrid>
      <w:tr w:rsidR="002104CE" w:rsidRPr="002104CE" w:rsidTr="002C44F9">
        <w:trPr>
          <w:trHeight w:val="1020"/>
        </w:trPr>
        <w:tc>
          <w:tcPr>
            <w:tcW w:w="2552" w:type="dxa"/>
          </w:tcPr>
          <w:p w:rsidR="00F90D4C" w:rsidRPr="00F90D4C" w:rsidRDefault="007A3852" w:rsidP="00F90D4C">
            <w:pPr>
              <w:jc w:val="center"/>
              <w:rPr>
                <w:noProof/>
                <w:lang w:val="en-US"/>
              </w:rPr>
            </w:pPr>
            <w:r w:rsidRPr="00F90D4C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342955</wp:posOffset>
                  </wp:positionH>
                  <wp:positionV relativeFrom="page">
                    <wp:posOffset>-745</wp:posOffset>
                  </wp:positionV>
                  <wp:extent cx="795020" cy="548640"/>
                  <wp:effectExtent l="0" t="0" r="5080" b="3810"/>
                  <wp:wrapNone/>
                  <wp:docPr id="943" name="Γραφικό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020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22" w:type="dxa"/>
          </w:tcPr>
          <w:p w:rsidR="00F90D4C" w:rsidRDefault="00F90D4C" w:rsidP="00CC6168">
            <w:pPr>
              <w:rPr>
                <w:noProof/>
              </w:rPr>
            </w:pPr>
          </w:p>
        </w:tc>
        <w:tc>
          <w:tcPr>
            <w:tcW w:w="4666" w:type="dxa"/>
          </w:tcPr>
          <w:p w:rsidR="00F90D4C" w:rsidRPr="002104CE" w:rsidRDefault="00421EF0" w:rsidP="00EC4A58">
            <w:pPr>
              <w:rPr>
                <w:noProof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58752" behindDoc="1" locked="0" layoutInCell="1" allowOverlap="1">
                      <wp:simplePos x="0" y="0"/>
                      <wp:positionH relativeFrom="page">
                        <wp:posOffset>1233805</wp:posOffset>
                      </wp:positionH>
                      <wp:positionV relativeFrom="paragraph">
                        <wp:posOffset>172720</wp:posOffset>
                      </wp:positionV>
                      <wp:extent cx="1638300" cy="314960"/>
                      <wp:effectExtent l="0" t="0" r="0" b="8890"/>
                      <wp:wrapNone/>
                      <wp:docPr id="5" name="Πλαίσιο κειμένου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0" cy="314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896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4A58" w:rsidRPr="00EC4A58" w:rsidRDefault="00E50643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Δελτίο Τύπου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5" o:spid="_x0000_s1026" type="#_x0000_t202" style="position:absolute;margin-left:97.15pt;margin-top:13.6pt;width:129pt;height:24.8pt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" fillcolor="#006896" strokecolor="white [3212]">
                      <v:textbox>
                        <w:txbxContent>
                          <w:p w:rsidR="00EC4A58" w:rsidRPr="00EC4A58" w:rsidRDefault="00E5064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Δελτίο Τύπου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F90D4C" w:rsidRPr="00F90D4C" w:rsidTr="002C44F9">
        <w:trPr>
          <w:trHeight w:val="342"/>
        </w:trPr>
        <w:tc>
          <w:tcPr>
            <w:tcW w:w="2552" w:type="dxa"/>
          </w:tcPr>
          <w:p w:rsidR="00F90D4C" w:rsidRPr="00D02354" w:rsidRDefault="00F90D4C" w:rsidP="00F90D4C">
            <w:pPr>
              <w:jc w:val="center"/>
              <w:rPr>
                <w:rFonts w:ascii="Arial" w:hAnsi="Arial" w:cs="Arial"/>
                <w:b/>
                <w:bCs/>
                <w:noProof/>
                <w:color w:val="006896"/>
                <w:sz w:val="16"/>
                <w:szCs w:val="16"/>
              </w:rPr>
            </w:pPr>
            <w:r w:rsidRPr="00D02354">
              <w:rPr>
                <w:rFonts w:ascii="Arial" w:hAnsi="Arial" w:cs="Arial"/>
                <w:b/>
                <w:bCs/>
                <w:noProof/>
                <w:color w:val="006896"/>
                <w:sz w:val="16"/>
                <w:szCs w:val="16"/>
              </w:rPr>
              <w:t>ΟΡΓΑΝΙΣΜΟΣ ΑΠΑΣΧΟΛ</w:t>
            </w:r>
            <w:r w:rsidR="002104CE">
              <w:rPr>
                <w:rFonts w:ascii="Arial" w:hAnsi="Arial" w:cs="Arial"/>
                <w:b/>
                <w:bCs/>
                <w:noProof/>
                <w:color w:val="006896"/>
                <w:sz w:val="16"/>
                <w:szCs w:val="16"/>
              </w:rPr>
              <w:t>Η</w:t>
            </w:r>
            <w:r w:rsidRPr="00D02354">
              <w:rPr>
                <w:rFonts w:ascii="Arial" w:hAnsi="Arial" w:cs="Arial"/>
                <w:b/>
                <w:bCs/>
                <w:noProof/>
                <w:color w:val="006896"/>
                <w:sz w:val="16"/>
                <w:szCs w:val="16"/>
              </w:rPr>
              <w:t>ΣΗΣ</w:t>
            </w:r>
          </w:p>
          <w:p w:rsidR="00F90D4C" w:rsidRPr="00F90D4C" w:rsidRDefault="00F90D4C" w:rsidP="00F90D4C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  <w:r w:rsidRPr="00D02354">
              <w:rPr>
                <w:rFonts w:ascii="Arial" w:hAnsi="Arial" w:cs="Arial"/>
                <w:b/>
                <w:bCs/>
                <w:noProof/>
                <w:color w:val="006896"/>
                <w:sz w:val="16"/>
                <w:szCs w:val="16"/>
              </w:rPr>
              <w:t>ΕΡΓΑΤΙΚΟΥ ΔΥΝΑΜΙΚΟΥ</w:t>
            </w:r>
          </w:p>
        </w:tc>
        <w:tc>
          <w:tcPr>
            <w:tcW w:w="3522" w:type="dxa"/>
          </w:tcPr>
          <w:p w:rsidR="00F90D4C" w:rsidRPr="00F90D4C" w:rsidRDefault="00F90D4C" w:rsidP="00CC6168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:rsidR="00F90D4C" w:rsidRPr="00F90D4C" w:rsidRDefault="00F90D4C" w:rsidP="00CC6168">
            <w:pPr>
              <w:rPr>
                <w:noProof/>
                <w:sz w:val="16"/>
                <w:szCs w:val="16"/>
              </w:rPr>
            </w:pPr>
          </w:p>
        </w:tc>
      </w:tr>
      <w:tr w:rsidR="007A3852" w:rsidRPr="00F90D4C" w:rsidTr="002C44F9">
        <w:trPr>
          <w:trHeight w:val="60"/>
        </w:trPr>
        <w:tc>
          <w:tcPr>
            <w:tcW w:w="2552" w:type="dxa"/>
          </w:tcPr>
          <w:p w:rsidR="007A3852" w:rsidRPr="00F90D4C" w:rsidRDefault="007A3852" w:rsidP="00F90D4C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</w:p>
        </w:tc>
        <w:tc>
          <w:tcPr>
            <w:tcW w:w="3522" w:type="dxa"/>
          </w:tcPr>
          <w:p w:rsidR="007A3852" w:rsidRPr="00F90D4C" w:rsidRDefault="007A3852" w:rsidP="00CC6168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:rsidR="007A3852" w:rsidRPr="00F90D4C" w:rsidRDefault="007A3852" w:rsidP="00CC6168">
            <w:pPr>
              <w:rPr>
                <w:noProof/>
                <w:sz w:val="16"/>
                <w:szCs w:val="16"/>
              </w:rPr>
            </w:pPr>
          </w:p>
        </w:tc>
      </w:tr>
      <w:tr w:rsidR="007A3852" w:rsidRPr="00F90D4C" w:rsidTr="002C44F9">
        <w:trPr>
          <w:trHeight w:val="342"/>
        </w:trPr>
        <w:tc>
          <w:tcPr>
            <w:tcW w:w="2552" w:type="dxa"/>
          </w:tcPr>
          <w:p w:rsidR="007A3852" w:rsidRPr="00F90D4C" w:rsidRDefault="00D02354" w:rsidP="00F90D4C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  <w:r w:rsidRPr="00D02354"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  <w:drawing>
                <wp:inline distT="0" distB="0" distL="0" distR="0">
                  <wp:extent cx="851557" cy="190647"/>
                  <wp:effectExtent l="0" t="0" r="5715" b="0"/>
                  <wp:docPr id="1" name="Γραφικό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506" cy="194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2" w:type="dxa"/>
          </w:tcPr>
          <w:p w:rsidR="007A3852" w:rsidRPr="00F90D4C" w:rsidRDefault="007A3852" w:rsidP="00CC6168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:rsidR="007A3852" w:rsidRPr="00F90D4C" w:rsidRDefault="007A3852" w:rsidP="00CC6168">
            <w:pPr>
              <w:rPr>
                <w:noProof/>
                <w:sz w:val="16"/>
                <w:szCs w:val="16"/>
              </w:rPr>
            </w:pPr>
          </w:p>
        </w:tc>
      </w:tr>
      <w:tr w:rsidR="00D02354" w:rsidRPr="00F90D4C" w:rsidTr="002C44F9">
        <w:trPr>
          <w:trHeight w:val="342"/>
        </w:trPr>
        <w:tc>
          <w:tcPr>
            <w:tcW w:w="2552" w:type="dxa"/>
          </w:tcPr>
          <w:p w:rsidR="00D02354" w:rsidRPr="003769A9" w:rsidRDefault="00D02354" w:rsidP="00D02354">
            <w:pPr>
              <w:jc w:val="center"/>
              <w:rPr>
                <w:rFonts w:ascii="Arial" w:hAnsi="Arial" w:cs="Arial"/>
                <w:b/>
                <w:bCs/>
                <w:noProof/>
                <w:color w:val="006896"/>
                <w:sz w:val="20"/>
                <w:szCs w:val="20"/>
              </w:rPr>
            </w:pPr>
            <w:r w:rsidRPr="003769A9">
              <w:rPr>
                <w:rFonts w:ascii="Arial" w:hAnsi="Arial" w:cs="Arial"/>
                <w:b/>
                <w:bCs/>
                <w:noProof/>
                <w:color w:val="006896"/>
                <w:sz w:val="20"/>
                <w:szCs w:val="20"/>
              </w:rPr>
              <w:t>Γραφείο Τύπου</w:t>
            </w:r>
          </w:p>
          <w:p w:rsidR="00D02354" w:rsidRPr="00D02354" w:rsidRDefault="00D02354" w:rsidP="00D02354">
            <w:pPr>
              <w:jc w:val="center"/>
              <w:rPr>
                <w:rFonts w:ascii="Arial" w:hAnsi="Arial" w:cs="Arial"/>
                <w:b/>
                <w:bCs/>
                <w:noProof/>
                <w:color w:val="006896"/>
                <w:sz w:val="16"/>
                <w:szCs w:val="16"/>
              </w:rPr>
            </w:pPr>
            <w:r w:rsidRPr="003769A9">
              <w:rPr>
                <w:rFonts w:ascii="Arial" w:hAnsi="Arial" w:cs="Arial"/>
                <w:b/>
                <w:bCs/>
                <w:noProof/>
                <w:color w:val="006896"/>
                <w:sz w:val="20"/>
                <w:szCs w:val="20"/>
              </w:rPr>
              <w:t xml:space="preserve">Αθήνα, </w:t>
            </w:r>
            <w:r w:rsidR="008C153A">
              <w:rPr>
                <w:rFonts w:ascii="Arial" w:hAnsi="Arial" w:cs="Arial"/>
                <w:b/>
                <w:bCs/>
                <w:noProof/>
                <w:color w:val="006896"/>
                <w:sz w:val="20"/>
                <w:szCs w:val="20"/>
              </w:rPr>
              <w:t>20.04</w:t>
            </w:r>
            <w:bookmarkStart w:id="0" w:name="_GoBack"/>
            <w:bookmarkEnd w:id="0"/>
            <w:r w:rsidRPr="003769A9">
              <w:rPr>
                <w:rFonts w:ascii="Arial" w:hAnsi="Arial" w:cs="Arial"/>
                <w:b/>
                <w:bCs/>
                <w:noProof/>
                <w:color w:val="006896"/>
                <w:sz w:val="20"/>
                <w:szCs w:val="20"/>
              </w:rPr>
              <w:t>.202</w:t>
            </w:r>
            <w:r w:rsidR="00837EFF" w:rsidRPr="003769A9">
              <w:rPr>
                <w:rFonts w:ascii="Arial" w:hAnsi="Arial" w:cs="Arial"/>
                <w:b/>
                <w:bCs/>
                <w:noProof/>
                <w:color w:val="006896"/>
                <w:sz w:val="20"/>
                <w:szCs w:val="20"/>
              </w:rPr>
              <w:t>2</w:t>
            </w:r>
          </w:p>
        </w:tc>
        <w:tc>
          <w:tcPr>
            <w:tcW w:w="3522" w:type="dxa"/>
          </w:tcPr>
          <w:p w:rsidR="00D02354" w:rsidRPr="00F90D4C" w:rsidRDefault="00D02354" w:rsidP="00CC6168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:rsidR="00D02354" w:rsidRPr="00F90D4C" w:rsidRDefault="00D02354" w:rsidP="00CC6168">
            <w:pPr>
              <w:rPr>
                <w:noProof/>
                <w:sz w:val="16"/>
                <w:szCs w:val="16"/>
              </w:rPr>
            </w:pPr>
          </w:p>
        </w:tc>
      </w:tr>
    </w:tbl>
    <w:p w:rsidR="00CC6168" w:rsidRDefault="00CC6168" w:rsidP="00CC6168">
      <w:pPr>
        <w:rPr>
          <w:noProof/>
          <w:sz w:val="16"/>
          <w:szCs w:val="16"/>
        </w:rPr>
      </w:pPr>
    </w:p>
    <w:p w:rsidR="00F90D4C" w:rsidRPr="00734EE9" w:rsidRDefault="00F90D4C" w:rsidP="00CC6168">
      <w:pPr>
        <w:rPr>
          <w:noProof/>
          <w:sz w:val="16"/>
          <w:szCs w:val="16"/>
        </w:rPr>
      </w:pPr>
    </w:p>
    <w:p w:rsidR="00CF2420" w:rsidRDefault="00CF2420" w:rsidP="00CF2420">
      <w:pPr>
        <w:rPr>
          <w:noProof/>
          <w:sz w:val="16"/>
          <w:szCs w:val="16"/>
        </w:rPr>
      </w:pPr>
    </w:p>
    <w:p w:rsidR="0032394B" w:rsidRDefault="0032394B" w:rsidP="00CF2420">
      <w:pPr>
        <w:rPr>
          <w:noProof/>
          <w:sz w:val="16"/>
          <w:szCs w:val="16"/>
        </w:rPr>
      </w:pPr>
    </w:p>
    <w:p w:rsidR="004B441E" w:rsidRPr="004B441E" w:rsidRDefault="004B441E" w:rsidP="004B441E">
      <w:pPr>
        <w:rPr>
          <w:sz w:val="16"/>
          <w:szCs w:val="16"/>
        </w:rPr>
      </w:pPr>
    </w:p>
    <w:p w:rsidR="00153D05" w:rsidRDefault="00153D05" w:rsidP="00153D05">
      <w:pPr>
        <w:jc w:val="center"/>
        <w:rPr>
          <w:rFonts w:ascii="Arial" w:hAnsi="Arial" w:cs="Arial"/>
          <w:b/>
          <w:sz w:val="22"/>
          <w:szCs w:val="22"/>
        </w:rPr>
      </w:pPr>
    </w:p>
    <w:p w:rsidR="00153D05" w:rsidRDefault="00153D05" w:rsidP="00153D05">
      <w:pPr>
        <w:pStyle w:val="2"/>
        <w:spacing w:before="120" w:after="120"/>
      </w:pPr>
      <w:r>
        <w:rPr>
          <w:rFonts w:ascii="Calibri" w:hAnsi="Calibri" w:cs="Calibri"/>
          <w:sz w:val="28"/>
          <w:szCs w:val="28"/>
        </w:rPr>
        <w:t>ΣΤΑΤΙΣΤΙΚΑ ΣΤΟΙΧΕΙΑ ΕΓΓΕΓΡΑΜΜΕΝΗΣ ΑΝΕΡΓΙΑΣ ΟΑΕΔ</w:t>
      </w:r>
    </w:p>
    <w:p w:rsidR="00153D05" w:rsidRDefault="00F75FEF" w:rsidP="00153D05">
      <w:pPr>
        <w:pStyle w:val="3"/>
        <w:spacing w:before="120" w:after="120"/>
      </w:pPr>
      <w:r>
        <w:rPr>
          <w:rFonts w:ascii="Calibri" w:hAnsi="Calibri" w:cs="Calibri"/>
          <w:color w:val="000000"/>
          <w:sz w:val="28"/>
          <w:szCs w:val="28"/>
          <w:u w:val="none"/>
        </w:rPr>
        <w:t>ΜΑΡΤΙΟΣ</w:t>
      </w:r>
      <w:r w:rsidR="00153D05">
        <w:rPr>
          <w:rFonts w:ascii="Calibri" w:hAnsi="Calibri" w:cs="Calibri"/>
          <w:color w:val="000000"/>
          <w:sz w:val="28"/>
          <w:szCs w:val="28"/>
          <w:u w:val="none"/>
        </w:rPr>
        <w:t xml:space="preserve">  2022</w:t>
      </w:r>
    </w:p>
    <w:p w:rsidR="00153D05" w:rsidRDefault="00153D05" w:rsidP="00153D05">
      <w:pPr>
        <w:pStyle w:val="210"/>
        <w:spacing w:after="0" w:line="240" w:lineRule="auto"/>
        <w:jc w:val="both"/>
        <w:rPr>
          <w:rFonts w:ascii="Verdana" w:hAnsi="Verdana" w:cs="Verdana"/>
          <w:bCs/>
          <w:iCs/>
          <w:sz w:val="28"/>
          <w:szCs w:val="28"/>
          <w:u w:val="single"/>
        </w:rPr>
      </w:pPr>
    </w:p>
    <w:p w:rsidR="00153D05" w:rsidRDefault="00153D05" w:rsidP="00153D05">
      <w:pPr>
        <w:pStyle w:val="210"/>
        <w:shd w:val="clear" w:color="auto" w:fill="EEECE1"/>
        <w:spacing w:after="0" w:line="240" w:lineRule="auto"/>
        <w:jc w:val="center"/>
      </w:pPr>
      <w:r>
        <w:rPr>
          <w:rFonts w:ascii="Verdana" w:hAnsi="Verdana" w:cs="Verdana"/>
          <w:bCs/>
          <w:iCs/>
        </w:rPr>
        <w:t>Α.  ΕΓΓΕΓΡΑΜΜΕΝΟΙ ΣΤΟ ΜΗΤΡΩΟ ΤΟΥ ΟΑΕΔ</w:t>
      </w:r>
    </w:p>
    <w:p w:rsidR="00153D05" w:rsidRDefault="00153D05" w:rsidP="00153D05">
      <w:pPr>
        <w:jc w:val="center"/>
        <w:rPr>
          <w:rFonts w:ascii="Arial" w:hAnsi="Arial" w:cs="Arial"/>
          <w:sz w:val="22"/>
          <w:szCs w:val="22"/>
        </w:rPr>
      </w:pPr>
    </w:p>
    <w:p w:rsidR="00153D05" w:rsidRDefault="00153D05" w:rsidP="00153D05">
      <w:pPr>
        <w:jc w:val="center"/>
        <w:rPr>
          <w:rFonts w:ascii="Arial" w:hAnsi="Arial" w:cs="Arial"/>
          <w:sz w:val="22"/>
          <w:szCs w:val="22"/>
        </w:rPr>
      </w:pPr>
    </w:p>
    <w:p w:rsidR="00153D05" w:rsidRPr="009D12BF" w:rsidRDefault="00153D05" w:rsidP="00153D05">
      <w:pPr>
        <w:jc w:val="center"/>
        <w:rPr>
          <w:rFonts w:ascii="Arial" w:hAnsi="Arial" w:cs="Arial"/>
          <w:sz w:val="22"/>
          <w:szCs w:val="22"/>
        </w:rPr>
      </w:pPr>
    </w:p>
    <w:p w:rsidR="00153D05" w:rsidRPr="0019682E" w:rsidRDefault="00153D05" w:rsidP="00153D05">
      <w:pPr>
        <w:pStyle w:val="210"/>
        <w:spacing w:after="0" w:line="240" w:lineRule="auto"/>
        <w:jc w:val="both"/>
      </w:pPr>
      <w:r w:rsidRPr="009D12BF">
        <w:rPr>
          <w:rFonts w:ascii="Verdana" w:hAnsi="Verdana" w:cs="Verdana"/>
          <w:bCs/>
          <w:iCs/>
        </w:rPr>
        <w:t xml:space="preserve">1. Το σύνολο των εγγεγραμμένων </w:t>
      </w:r>
      <w:r w:rsidRPr="009D12BF">
        <w:rPr>
          <w:rFonts w:ascii="Verdana" w:hAnsi="Verdana" w:cs="Verdana"/>
        </w:rPr>
        <w:t xml:space="preserve">ανέργων, </w:t>
      </w:r>
      <w:r w:rsidRPr="009D12BF">
        <w:rPr>
          <w:rFonts w:ascii="Verdana" w:hAnsi="Verdana" w:cs="Verdana"/>
          <w:bCs/>
          <w:iCs/>
        </w:rPr>
        <w:t>με κριτήριο την αναζήτηση εργασίας (αναζητούντων εργασία),</w:t>
      </w:r>
      <w:r w:rsidR="009D12BF" w:rsidRPr="009D12BF">
        <w:rPr>
          <w:rFonts w:ascii="Verdana" w:hAnsi="Verdana" w:cs="Verdana"/>
        </w:rPr>
        <w:t xml:space="preserve"> για τον μήνα Μάρτιο 2022, ανήλθε σε 1.084.688 άτομα. Από αυτά 561.467 (ποσοστό 51,76</w:t>
      </w:r>
      <w:r w:rsidRPr="009D12BF">
        <w:rPr>
          <w:rFonts w:ascii="Verdana" w:hAnsi="Verdana" w:cs="Verdana"/>
        </w:rPr>
        <w:t xml:space="preserve">%) είναι εγγεγραμμένα στο μητρώο  του ΟΑΕΔ για χρονικό διάστημα ίσο ή και </w:t>
      </w:r>
      <w:r w:rsidR="00D83C43" w:rsidRPr="009D12BF">
        <w:rPr>
          <w:rFonts w:ascii="Verdana" w:hAnsi="Verdana" w:cs="Verdana"/>
        </w:rPr>
        <w:t>περι</w:t>
      </w:r>
      <w:r w:rsidR="009D12BF" w:rsidRPr="009D12BF">
        <w:rPr>
          <w:rFonts w:ascii="Verdana" w:hAnsi="Verdana" w:cs="Verdana"/>
        </w:rPr>
        <w:t>σσότερο των 12 μηνών και 523.221 (ποσοστό 48,24</w:t>
      </w:r>
      <w:r w:rsidRPr="009D12BF">
        <w:rPr>
          <w:rFonts w:ascii="Verdana" w:hAnsi="Verdana" w:cs="Verdana"/>
        </w:rPr>
        <w:t>%) είναι εγγεγραμμένα στο μητρώο του ΟΑΕΔ για χρονικό διάστημα μικρότερο των 12 μηνών</w:t>
      </w:r>
      <w:r w:rsidRPr="0019682E">
        <w:rPr>
          <w:rFonts w:ascii="Verdana" w:hAnsi="Verdana" w:cs="Verdana"/>
        </w:rPr>
        <w:t>.</w:t>
      </w:r>
      <w:r w:rsidR="0019682E" w:rsidRPr="0019682E">
        <w:rPr>
          <w:rFonts w:ascii="Verdana" w:hAnsi="Verdana" w:cs="Verdana"/>
        </w:rPr>
        <w:t xml:space="preserve"> Οι άνδρες ανέρχονται σε 390.455  (ποσοστό 36,00</w:t>
      </w:r>
      <w:r w:rsidRPr="0019682E">
        <w:rPr>
          <w:rFonts w:ascii="Verdana" w:hAnsi="Verdana" w:cs="Verdana"/>
        </w:rPr>
        <w:t>%) και οι  γυναίκε</w:t>
      </w:r>
      <w:r w:rsidR="0019682E" w:rsidRPr="0019682E">
        <w:rPr>
          <w:rFonts w:ascii="Verdana" w:hAnsi="Verdana" w:cs="Verdana"/>
        </w:rPr>
        <w:t>ς ανέρχονται σε 694.233  (ποσοστό 64,00</w:t>
      </w:r>
      <w:r w:rsidRPr="0019682E">
        <w:rPr>
          <w:rFonts w:ascii="Verdana" w:hAnsi="Verdana" w:cs="Verdana"/>
        </w:rPr>
        <w:t xml:space="preserve">%). </w:t>
      </w:r>
    </w:p>
    <w:p w:rsidR="00153D05" w:rsidRPr="00F52DBE" w:rsidRDefault="00153D05" w:rsidP="00153D05">
      <w:pPr>
        <w:pStyle w:val="210"/>
        <w:spacing w:after="0" w:line="240" w:lineRule="auto"/>
        <w:jc w:val="both"/>
        <w:rPr>
          <w:rFonts w:ascii="Verdana" w:hAnsi="Verdana" w:cs="Verdana"/>
          <w:bCs/>
          <w:iCs/>
          <w:color w:val="ED7D31" w:themeColor="accent2"/>
          <w:u w:val="single"/>
        </w:rPr>
      </w:pPr>
    </w:p>
    <w:p w:rsidR="00153D05" w:rsidRPr="00F34898" w:rsidRDefault="00153D05" w:rsidP="00153D05">
      <w:pPr>
        <w:pStyle w:val="210"/>
        <w:spacing w:after="0" w:line="240" w:lineRule="auto"/>
        <w:jc w:val="both"/>
      </w:pPr>
      <w:r w:rsidRPr="00F34898">
        <w:rPr>
          <w:rFonts w:ascii="Verdana" w:hAnsi="Verdana" w:cs="Verdana"/>
          <w:bCs/>
          <w:iCs/>
        </w:rPr>
        <w:t>2. Το σύνολο των εγγεγραμμένων λοιπών (μη αναζητούντων εργασία),</w:t>
      </w:r>
      <w:r w:rsidRPr="00F34898">
        <w:rPr>
          <w:rFonts w:ascii="Verdana" w:hAnsi="Verdana" w:cs="Verdana"/>
        </w:rPr>
        <w:t xml:space="preserve"> για τον μήνα</w:t>
      </w:r>
      <w:r w:rsidR="00463178" w:rsidRPr="00F34898">
        <w:rPr>
          <w:rFonts w:ascii="Verdana" w:hAnsi="Verdana" w:cs="Verdana"/>
        </w:rPr>
        <w:t xml:space="preserve"> </w:t>
      </w:r>
      <w:r w:rsidR="00F34898" w:rsidRPr="00F34898">
        <w:rPr>
          <w:rFonts w:ascii="Verdana" w:hAnsi="Verdana" w:cs="Verdana"/>
        </w:rPr>
        <w:t>Μάρτιο 2022, ανήλθε σε 7.821</w:t>
      </w:r>
      <w:r w:rsidRPr="00F34898">
        <w:rPr>
          <w:rFonts w:ascii="Verdana" w:hAnsi="Verdana" w:cs="Verdana"/>
        </w:rPr>
        <w:t xml:space="preserve"> άτομ</w:t>
      </w:r>
      <w:r w:rsidR="00F34898" w:rsidRPr="00F34898">
        <w:rPr>
          <w:rFonts w:ascii="Verdana" w:hAnsi="Verdana" w:cs="Verdana"/>
        </w:rPr>
        <w:t>α. Οι άνδρες ανέρχονται σε 2.915  (ποσοστό 37,27%) και οι γυναίκες σε 4.906  (ποσοστό 62,73</w:t>
      </w:r>
      <w:r w:rsidRPr="00F34898">
        <w:rPr>
          <w:rFonts w:ascii="Verdana" w:hAnsi="Verdana" w:cs="Verdana"/>
        </w:rPr>
        <w:t xml:space="preserve">%). </w:t>
      </w:r>
    </w:p>
    <w:p w:rsidR="00153D05" w:rsidRPr="00F34898" w:rsidRDefault="00153D05" w:rsidP="00153D05">
      <w:pPr>
        <w:pStyle w:val="a4"/>
        <w:tabs>
          <w:tab w:val="clear" w:pos="4153"/>
          <w:tab w:val="clear" w:pos="8306"/>
        </w:tabs>
        <w:spacing w:before="120" w:after="120"/>
        <w:jc w:val="both"/>
      </w:pPr>
      <w:r w:rsidRPr="00F34898">
        <w:rPr>
          <w:rFonts w:ascii="Verdana" w:hAnsi="Verdana" w:cs="Verdana"/>
          <w:bCs/>
          <w:iCs/>
        </w:rPr>
        <w:t>3. Το σύνολο των επιδοτούμενων ανέργων</w:t>
      </w:r>
      <w:r w:rsidRPr="00F34898">
        <w:rPr>
          <w:rStyle w:val="WW-1"/>
          <w:rFonts w:ascii="Verdana" w:hAnsi="Verdana" w:cs="Verdana"/>
          <w:bCs/>
          <w:iCs/>
        </w:rPr>
        <w:footnoteReference w:id="1"/>
      </w:r>
      <w:r w:rsidRPr="00F34898">
        <w:rPr>
          <w:rFonts w:ascii="Verdana" w:hAnsi="Verdana" w:cs="Verdana"/>
          <w:bCs/>
          <w:iCs/>
        </w:rPr>
        <w:t xml:space="preserve">,  </w:t>
      </w:r>
      <w:r w:rsidR="005D24FC" w:rsidRPr="00F34898">
        <w:rPr>
          <w:rFonts w:ascii="Verdana" w:hAnsi="Verdana" w:cs="Verdana"/>
        </w:rPr>
        <w:t xml:space="preserve">για τον μήνα </w:t>
      </w:r>
      <w:r w:rsidR="00F34898" w:rsidRPr="00F34898">
        <w:rPr>
          <w:rFonts w:ascii="Verdana" w:hAnsi="Verdana" w:cs="Verdana"/>
        </w:rPr>
        <w:t xml:space="preserve">Μάρτιο </w:t>
      </w:r>
      <w:r w:rsidRPr="00F34898">
        <w:rPr>
          <w:rFonts w:ascii="Verdana" w:hAnsi="Verdana" w:cs="Verdana"/>
        </w:rPr>
        <w:t xml:space="preserve">2022,  </w:t>
      </w:r>
      <w:r w:rsidRPr="00F34898">
        <w:rPr>
          <w:rFonts w:ascii="Verdana" w:hAnsi="Verdana" w:cs="Verdana"/>
          <w:bCs/>
          <w:iCs/>
        </w:rPr>
        <w:t>(αφορά τον αριθμό των δικαιούχων που πληρώθηκαν εντός του αντίστοιχου μήνα)</w:t>
      </w:r>
      <w:r w:rsidR="00F34898" w:rsidRPr="00F34898">
        <w:rPr>
          <w:rFonts w:ascii="Verdana" w:hAnsi="Verdana" w:cs="Verdana"/>
        </w:rPr>
        <w:t xml:space="preserve"> ανέρχεται σε 162.857 άτομα, από τα οποία οι 120.871 (ποσοστό 74,22</w:t>
      </w:r>
      <w:r w:rsidRPr="00F34898">
        <w:rPr>
          <w:rFonts w:ascii="Verdana" w:hAnsi="Verdana" w:cs="Verdana"/>
        </w:rPr>
        <w:t>%) είναι κοινοί και λοιπές κατηγορ</w:t>
      </w:r>
      <w:r w:rsidR="005D24FC" w:rsidRPr="00F34898">
        <w:rPr>
          <w:rFonts w:ascii="Verdana" w:hAnsi="Verdana" w:cs="Verdana"/>
        </w:rPr>
        <w:t xml:space="preserve">ίες </w:t>
      </w:r>
      <w:proofErr w:type="spellStart"/>
      <w:r w:rsidR="005D24FC" w:rsidRPr="00F34898">
        <w:rPr>
          <w:rFonts w:ascii="Verdana" w:hAnsi="Verdana" w:cs="Verdana"/>
        </w:rPr>
        <w:t>επ</w:t>
      </w:r>
      <w:r w:rsidR="00F34898" w:rsidRPr="00F34898">
        <w:rPr>
          <w:rFonts w:ascii="Verdana" w:hAnsi="Verdana" w:cs="Verdana"/>
        </w:rPr>
        <w:t>ιδοτουμένων</w:t>
      </w:r>
      <w:proofErr w:type="spellEnd"/>
      <w:r w:rsidR="00F34898" w:rsidRPr="00F34898">
        <w:rPr>
          <w:rFonts w:ascii="Verdana" w:hAnsi="Verdana" w:cs="Verdana"/>
        </w:rPr>
        <w:t xml:space="preserve"> και οι 41.986 (ποσοστό 25,78</w:t>
      </w:r>
      <w:r w:rsidRPr="00F34898">
        <w:rPr>
          <w:rFonts w:ascii="Verdana" w:hAnsi="Verdana" w:cs="Verdana"/>
        </w:rPr>
        <w:t>%) είναι εποχικοί τουριστικών  επαγγελμάτων.</w:t>
      </w:r>
      <w:r w:rsidR="00F34898" w:rsidRPr="00F34898">
        <w:rPr>
          <w:rFonts w:ascii="Verdana" w:hAnsi="Verdana" w:cs="Verdana"/>
        </w:rPr>
        <w:t xml:space="preserve"> Οι άνδρες ανέρχονται σε 73.994 (ποσοστό 45,4</w:t>
      </w:r>
      <w:r w:rsidR="005D24FC" w:rsidRPr="00F34898">
        <w:rPr>
          <w:rFonts w:ascii="Verdana" w:hAnsi="Verdana" w:cs="Verdana"/>
        </w:rPr>
        <w:t>3</w:t>
      </w:r>
      <w:r w:rsidRPr="00F34898">
        <w:rPr>
          <w:rFonts w:ascii="Verdana" w:hAnsi="Verdana" w:cs="Verdana"/>
        </w:rPr>
        <w:t>%)  και οι γυναίκε</w:t>
      </w:r>
      <w:r w:rsidR="00F34898" w:rsidRPr="00F34898">
        <w:rPr>
          <w:rFonts w:ascii="Verdana" w:hAnsi="Verdana" w:cs="Verdana"/>
        </w:rPr>
        <w:t>ς σε 88.863  (ποσοστό 54,5</w:t>
      </w:r>
      <w:r w:rsidR="005D24FC" w:rsidRPr="00F34898">
        <w:rPr>
          <w:rFonts w:ascii="Verdana" w:hAnsi="Verdana" w:cs="Verdana"/>
        </w:rPr>
        <w:t>7</w:t>
      </w:r>
      <w:r w:rsidRPr="00F34898">
        <w:rPr>
          <w:rFonts w:ascii="Verdana" w:hAnsi="Verdana" w:cs="Verdana"/>
        </w:rPr>
        <w:t xml:space="preserve">%). </w:t>
      </w:r>
    </w:p>
    <w:p w:rsidR="004B441E" w:rsidRPr="004B441E" w:rsidRDefault="004B441E" w:rsidP="004B441E">
      <w:pPr>
        <w:rPr>
          <w:sz w:val="16"/>
          <w:szCs w:val="16"/>
        </w:rPr>
      </w:pPr>
    </w:p>
    <w:p w:rsidR="004B441E" w:rsidRPr="004B441E" w:rsidRDefault="004B441E" w:rsidP="004B441E">
      <w:pPr>
        <w:rPr>
          <w:sz w:val="16"/>
          <w:szCs w:val="16"/>
        </w:rPr>
      </w:pPr>
    </w:p>
    <w:p w:rsidR="004B441E" w:rsidRPr="004B441E" w:rsidRDefault="004B441E" w:rsidP="004B441E">
      <w:pPr>
        <w:rPr>
          <w:sz w:val="16"/>
          <w:szCs w:val="16"/>
        </w:rPr>
      </w:pPr>
    </w:p>
    <w:p w:rsidR="004B441E" w:rsidRPr="004B441E" w:rsidRDefault="004B441E" w:rsidP="004B441E">
      <w:pPr>
        <w:rPr>
          <w:sz w:val="16"/>
          <w:szCs w:val="16"/>
        </w:rPr>
      </w:pPr>
    </w:p>
    <w:p w:rsidR="004B441E" w:rsidRPr="00093B48" w:rsidRDefault="004B441E" w:rsidP="004B441E">
      <w:pPr>
        <w:rPr>
          <w:sz w:val="16"/>
          <w:szCs w:val="16"/>
        </w:rPr>
      </w:pPr>
    </w:p>
    <w:p w:rsidR="00C16C5D" w:rsidRPr="00093B48" w:rsidRDefault="00C16C5D" w:rsidP="00C16C5D">
      <w:pPr>
        <w:pStyle w:val="a4"/>
        <w:tabs>
          <w:tab w:val="clear" w:pos="4153"/>
          <w:tab w:val="clear" w:pos="8306"/>
        </w:tabs>
        <w:spacing w:before="120" w:after="120"/>
        <w:jc w:val="both"/>
      </w:pPr>
      <w:r w:rsidRPr="00093B48">
        <w:rPr>
          <w:rFonts w:ascii="Verdana" w:hAnsi="Verdana" w:cs="Verdana"/>
        </w:rPr>
        <w:t xml:space="preserve">Από το σύνολο </w:t>
      </w:r>
      <w:r w:rsidR="005D24FC" w:rsidRPr="00093B48">
        <w:rPr>
          <w:rFonts w:ascii="Verdana" w:hAnsi="Verdana" w:cs="Verdana"/>
        </w:rPr>
        <w:t>τ</w:t>
      </w:r>
      <w:r w:rsidR="003D3589" w:rsidRPr="00093B48">
        <w:rPr>
          <w:rFonts w:ascii="Verdana" w:hAnsi="Verdana" w:cs="Verdana"/>
        </w:rPr>
        <w:t xml:space="preserve">ων </w:t>
      </w:r>
      <w:proofErr w:type="spellStart"/>
      <w:r w:rsidR="003D3589" w:rsidRPr="00093B48">
        <w:rPr>
          <w:rFonts w:ascii="Verdana" w:hAnsi="Verdana" w:cs="Verdana"/>
        </w:rPr>
        <w:t>επιδοτουμένων</w:t>
      </w:r>
      <w:proofErr w:type="spellEnd"/>
      <w:r w:rsidR="003D3589" w:rsidRPr="00093B48">
        <w:rPr>
          <w:rFonts w:ascii="Verdana" w:hAnsi="Verdana" w:cs="Verdana"/>
        </w:rPr>
        <w:t xml:space="preserve"> ανέργων 110.530  (ποσοστό 67,87</w:t>
      </w:r>
      <w:r w:rsidR="005D24FC" w:rsidRPr="00093B48">
        <w:rPr>
          <w:rFonts w:ascii="Verdana" w:hAnsi="Verdana" w:cs="Verdana"/>
        </w:rPr>
        <w:t>%) είναι κοινοί,</w:t>
      </w:r>
      <w:r w:rsidR="003D3589" w:rsidRPr="00093B48">
        <w:rPr>
          <w:rFonts w:ascii="Verdana" w:hAnsi="Verdana" w:cs="Verdana"/>
        </w:rPr>
        <w:t xml:space="preserve"> 2.984 (ποσοστό 1,83%) είναι οικοδόμοι, 41.986 (ποσοστό 25,78</w:t>
      </w:r>
      <w:r w:rsidRPr="00093B48">
        <w:rPr>
          <w:rFonts w:ascii="Verdana" w:hAnsi="Verdana" w:cs="Verdana"/>
        </w:rPr>
        <w:t xml:space="preserve">%) είναι εποχικοί </w:t>
      </w:r>
      <w:r w:rsidR="005D24FC" w:rsidRPr="00093B48">
        <w:rPr>
          <w:rFonts w:ascii="Verdana" w:hAnsi="Verdana" w:cs="Verdana"/>
        </w:rPr>
        <w:t>τουριστικών επαγγελμάτων,</w:t>
      </w:r>
      <w:r w:rsidR="003D3589" w:rsidRPr="00093B48">
        <w:rPr>
          <w:rFonts w:ascii="Verdana" w:hAnsi="Verdana" w:cs="Verdana"/>
        </w:rPr>
        <w:t xml:space="preserve"> 6.475 (ποσοστό 3,98</w:t>
      </w:r>
      <w:r w:rsidRPr="00093B48">
        <w:rPr>
          <w:rFonts w:ascii="Verdana" w:hAnsi="Verdana" w:cs="Verdana"/>
        </w:rPr>
        <w:t>%) είναι ε</w:t>
      </w:r>
      <w:r w:rsidR="005D24FC" w:rsidRPr="00093B48">
        <w:rPr>
          <w:rFonts w:ascii="Verdana" w:hAnsi="Verdana" w:cs="Verdana"/>
        </w:rPr>
        <w:t>ποχικοί λοιποί (αγροτικά),</w:t>
      </w:r>
      <w:r w:rsidR="003D3589" w:rsidRPr="00093B48">
        <w:rPr>
          <w:rFonts w:ascii="Verdana" w:hAnsi="Verdana" w:cs="Verdana"/>
        </w:rPr>
        <w:t xml:space="preserve"> 715</w:t>
      </w:r>
      <w:r w:rsidRPr="00093B48">
        <w:rPr>
          <w:rFonts w:ascii="Verdana" w:hAnsi="Verdana" w:cs="Verdana"/>
        </w:rPr>
        <w:t xml:space="preserve"> (ποσοστό </w:t>
      </w:r>
      <w:r w:rsidR="003D3589" w:rsidRPr="00093B48">
        <w:rPr>
          <w:rFonts w:ascii="Verdana" w:hAnsi="Verdana" w:cs="Verdana"/>
        </w:rPr>
        <w:t>0,44</w:t>
      </w:r>
      <w:r w:rsidRPr="00093B48">
        <w:rPr>
          <w:rFonts w:ascii="Verdana" w:hAnsi="Verdana" w:cs="Verdana"/>
        </w:rPr>
        <w:t>%) είναι εκπαιδευτικοί, και 16</w:t>
      </w:r>
      <w:r w:rsidR="003D3589" w:rsidRPr="00093B48">
        <w:rPr>
          <w:rFonts w:ascii="Verdana" w:hAnsi="Verdana" w:cs="Verdana"/>
        </w:rPr>
        <w:t>7</w:t>
      </w:r>
      <w:r w:rsidR="00093B48" w:rsidRPr="00093B48">
        <w:rPr>
          <w:rFonts w:ascii="Verdana" w:hAnsi="Verdana" w:cs="Verdana"/>
        </w:rPr>
        <w:t xml:space="preserve"> (ποσοστό 0,10</w:t>
      </w:r>
      <w:r w:rsidRPr="00093B48">
        <w:rPr>
          <w:rFonts w:ascii="Verdana" w:hAnsi="Verdana" w:cs="Verdana"/>
        </w:rPr>
        <w:t xml:space="preserve">%) είναι λοιποί.              </w:t>
      </w:r>
    </w:p>
    <w:p w:rsidR="00C16C5D" w:rsidRDefault="00C16C5D" w:rsidP="00C16C5D">
      <w:pPr>
        <w:pStyle w:val="a4"/>
        <w:tabs>
          <w:tab w:val="clear" w:pos="4153"/>
          <w:tab w:val="clear" w:pos="8306"/>
        </w:tabs>
        <w:spacing w:before="120" w:after="120"/>
        <w:jc w:val="both"/>
        <w:rPr>
          <w:rFonts w:ascii="Verdana" w:hAnsi="Verdana" w:cs="Verdana"/>
        </w:rPr>
      </w:pPr>
    </w:p>
    <w:p w:rsidR="00C16C5D" w:rsidRDefault="00C16C5D" w:rsidP="00C16C5D">
      <w:pPr>
        <w:pStyle w:val="a4"/>
        <w:tabs>
          <w:tab w:val="clear" w:pos="4153"/>
          <w:tab w:val="clear" w:pos="8306"/>
        </w:tabs>
        <w:spacing w:before="120" w:after="120"/>
        <w:jc w:val="both"/>
        <w:rPr>
          <w:rFonts w:ascii="Verdana" w:hAnsi="Verdana" w:cs="Verdana"/>
        </w:rPr>
      </w:pPr>
    </w:p>
    <w:p w:rsidR="00C16C5D" w:rsidRDefault="00F75FEF" w:rsidP="00C16C5D">
      <w:pPr>
        <w:pStyle w:val="a4"/>
        <w:shd w:val="clear" w:color="auto" w:fill="FFFFFF"/>
        <w:tabs>
          <w:tab w:val="clear" w:pos="4153"/>
          <w:tab w:val="clear" w:pos="8306"/>
        </w:tabs>
        <w:spacing w:before="120" w:after="120"/>
        <w:jc w:val="center"/>
      </w:pPr>
      <w:r>
        <w:rPr>
          <w:rFonts w:ascii="Verdana" w:hAnsi="Verdana" w:cs="Verdana"/>
        </w:rPr>
        <w:t>Β: ΜΕΤΑΒΟΛΕΣ ΑΠΟ ΦΕΒΡΟΥΑΡΙΟ</w:t>
      </w:r>
      <w:r w:rsidR="00C16C5D">
        <w:rPr>
          <w:rFonts w:ascii="Verdana" w:hAnsi="Verdana" w:cs="Verdana"/>
        </w:rPr>
        <w:t xml:space="preserve"> 202</w:t>
      </w:r>
      <w:r w:rsidR="00F52DBE">
        <w:rPr>
          <w:rFonts w:ascii="Verdana" w:hAnsi="Verdana" w:cs="Verdana"/>
        </w:rPr>
        <w:t>2</w:t>
      </w:r>
    </w:p>
    <w:p w:rsidR="00C16C5D" w:rsidRDefault="00C16C5D" w:rsidP="00C16C5D">
      <w:pPr>
        <w:pStyle w:val="a4"/>
        <w:shd w:val="clear" w:color="auto" w:fill="FFFFFF"/>
        <w:tabs>
          <w:tab w:val="clear" w:pos="4153"/>
          <w:tab w:val="clear" w:pos="8306"/>
        </w:tabs>
        <w:spacing w:before="120" w:after="120"/>
        <w:jc w:val="center"/>
        <w:rPr>
          <w:rFonts w:ascii="Verdana" w:hAnsi="Verdana" w:cs="Verdana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1771"/>
        <w:gridCol w:w="1402"/>
        <w:gridCol w:w="1200"/>
        <w:gridCol w:w="1864"/>
      </w:tblGrid>
      <w:tr w:rsidR="00C16C5D" w:rsidTr="00D40D19">
        <w:trPr>
          <w:trHeight w:val="520"/>
        </w:trPr>
        <w:tc>
          <w:tcPr>
            <w:tcW w:w="340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CE1"/>
            <w:vAlign w:val="bottom"/>
          </w:tcPr>
          <w:p w:rsidR="00C16C5D" w:rsidRDefault="00C16C5D" w:rsidP="00D40D19">
            <w:pPr>
              <w:snapToGrid w:val="0"/>
              <w:jc w:val="center"/>
            </w:pPr>
          </w:p>
        </w:tc>
        <w:tc>
          <w:tcPr>
            <w:tcW w:w="177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CE1"/>
            <w:vAlign w:val="center"/>
          </w:tcPr>
          <w:p w:rsidR="00F75FEF" w:rsidRDefault="00F75FEF" w:rsidP="00F75FEF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ΦΕΒΡΟΥΑΡΙΟΣ</w:t>
            </w:r>
          </w:p>
          <w:p w:rsidR="00C16C5D" w:rsidRDefault="00F75FEF" w:rsidP="00F75FEF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2022</w:t>
            </w:r>
          </w:p>
        </w:tc>
        <w:tc>
          <w:tcPr>
            <w:tcW w:w="140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CE1"/>
            <w:vAlign w:val="center"/>
          </w:tcPr>
          <w:p w:rsidR="00C16C5D" w:rsidRDefault="00F75FEF" w:rsidP="00D40D19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ΜΑΡΤΙΟΣ</w:t>
            </w:r>
          </w:p>
          <w:p w:rsidR="00C16C5D" w:rsidRDefault="00C16C5D" w:rsidP="00D40D19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2022</w:t>
            </w:r>
          </w:p>
        </w:tc>
        <w:tc>
          <w:tcPr>
            <w:tcW w:w="120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CE1"/>
            <w:vAlign w:val="center"/>
          </w:tcPr>
          <w:p w:rsidR="00C16C5D" w:rsidRDefault="00C16C5D" w:rsidP="00D40D19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ΜΕΤΑΒΟΛΗ</w:t>
            </w:r>
          </w:p>
        </w:tc>
        <w:tc>
          <w:tcPr>
            <w:tcW w:w="18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CE1"/>
            <w:vAlign w:val="center"/>
          </w:tcPr>
          <w:p w:rsidR="00C16C5D" w:rsidRDefault="00C16C5D" w:rsidP="00D40D19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ΠΟΣΟΣΤΙΑΙΑ ΜΕΤΑΒΟΛΗ</w:t>
            </w:r>
          </w:p>
        </w:tc>
      </w:tr>
      <w:tr w:rsidR="0046242A" w:rsidTr="00D40D19">
        <w:trPr>
          <w:trHeight w:val="562"/>
        </w:trPr>
        <w:tc>
          <w:tcPr>
            <w:tcW w:w="340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46242A" w:rsidRDefault="0046242A" w:rsidP="00D40D19">
            <w:r>
              <w:rPr>
                <w:rFonts w:ascii="Calibri" w:hAnsi="Calibri" w:cs="Calibri"/>
                <w:sz w:val="20"/>
                <w:szCs w:val="20"/>
              </w:rPr>
              <w:t>ΣΥΝΟΛΟ ΕΓΓΕΓΡΑΜΜΕΝΩΝ</w:t>
            </w:r>
          </w:p>
        </w:tc>
        <w:tc>
          <w:tcPr>
            <w:tcW w:w="177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46242A" w:rsidRPr="0046242A" w:rsidRDefault="0046242A">
            <w:pPr>
              <w:jc w:val="center"/>
              <w:rPr>
                <w:rFonts w:ascii="Calibri" w:hAnsi="Calibri" w:cs="Calibri"/>
              </w:rPr>
            </w:pPr>
            <w:r w:rsidRPr="0046242A">
              <w:rPr>
                <w:rFonts w:ascii="Calibri" w:hAnsi="Calibri" w:cs="Calibri"/>
              </w:rPr>
              <w:t>1.109.641</w:t>
            </w:r>
          </w:p>
        </w:tc>
        <w:tc>
          <w:tcPr>
            <w:tcW w:w="140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46242A" w:rsidRPr="0046242A" w:rsidRDefault="0046242A">
            <w:pPr>
              <w:jc w:val="center"/>
              <w:rPr>
                <w:rFonts w:ascii="Calibri" w:hAnsi="Calibri" w:cs="Calibri"/>
              </w:rPr>
            </w:pPr>
            <w:r w:rsidRPr="0046242A">
              <w:rPr>
                <w:rFonts w:ascii="Calibri" w:hAnsi="Calibri" w:cs="Calibri"/>
              </w:rPr>
              <w:t>1.092.509</w:t>
            </w:r>
          </w:p>
        </w:tc>
        <w:tc>
          <w:tcPr>
            <w:tcW w:w="120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46242A" w:rsidRPr="0046242A" w:rsidRDefault="0046242A">
            <w:pPr>
              <w:jc w:val="center"/>
              <w:rPr>
                <w:rFonts w:ascii="Calibri" w:hAnsi="Calibri" w:cs="Calibri"/>
              </w:rPr>
            </w:pPr>
            <w:r w:rsidRPr="0046242A">
              <w:rPr>
                <w:rFonts w:ascii="Calibri" w:hAnsi="Calibri" w:cs="Calibri"/>
              </w:rPr>
              <w:t>-17.132</w:t>
            </w:r>
          </w:p>
        </w:tc>
        <w:tc>
          <w:tcPr>
            <w:tcW w:w="18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46242A" w:rsidRPr="0046242A" w:rsidRDefault="0046242A">
            <w:pPr>
              <w:jc w:val="center"/>
              <w:rPr>
                <w:rFonts w:ascii="Calibri" w:hAnsi="Calibri" w:cs="Calibri"/>
              </w:rPr>
            </w:pPr>
            <w:r w:rsidRPr="0046242A">
              <w:rPr>
                <w:rFonts w:ascii="Calibri" w:hAnsi="Calibri" w:cs="Calibri"/>
              </w:rPr>
              <w:t>-1,54%</w:t>
            </w:r>
          </w:p>
        </w:tc>
      </w:tr>
      <w:tr w:rsidR="0046242A" w:rsidTr="00D40D19">
        <w:trPr>
          <w:trHeight w:val="562"/>
        </w:trPr>
        <w:tc>
          <w:tcPr>
            <w:tcW w:w="340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46242A" w:rsidRDefault="0046242A" w:rsidP="00D40D19">
            <w:r>
              <w:rPr>
                <w:rFonts w:ascii="Calibri" w:hAnsi="Calibri" w:cs="Calibri"/>
                <w:sz w:val="20"/>
                <w:szCs w:val="20"/>
              </w:rPr>
              <w:t>ΣΥΝΟΛΟ ΕΠΙΔΟΤΟΥΜΕΝΩΝ ΑΝΕΡΓΩΝ</w:t>
            </w:r>
          </w:p>
        </w:tc>
        <w:tc>
          <w:tcPr>
            <w:tcW w:w="177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46242A" w:rsidRPr="0046242A" w:rsidRDefault="0046242A">
            <w:pPr>
              <w:jc w:val="center"/>
              <w:rPr>
                <w:rFonts w:ascii="Calibri" w:hAnsi="Calibri" w:cs="Calibri"/>
              </w:rPr>
            </w:pPr>
            <w:r w:rsidRPr="0046242A">
              <w:rPr>
                <w:rFonts w:ascii="Calibri" w:hAnsi="Calibri" w:cs="Calibri"/>
              </w:rPr>
              <w:t>212.961</w:t>
            </w:r>
          </w:p>
        </w:tc>
        <w:tc>
          <w:tcPr>
            <w:tcW w:w="140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46242A" w:rsidRPr="0046242A" w:rsidRDefault="0046242A">
            <w:pPr>
              <w:jc w:val="center"/>
              <w:rPr>
                <w:rFonts w:ascii="Calibri" w:hAnsi="Calibri" w:cs="Calibri"/>
              </w:rPr>
            </w:pPr>
            <w:r w:rsidRPr="0046242A">
              <w:rPr>
                <w:rFonts w:ascii="Calibri" w:hAnsi="Calibri" w:cs="Calibri"/>
              </w:rPr>
              <w:t>162.857</w:t>
            </w:r>
          </w:p>
        </w:tc>
        <w:tc>
          <w:tcPr>
            <w:tcW w:w="120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46242A" w:rsidRPr="0046242A" w:rsidRDefault="0046242A">
            <w:pPr>
              <w:jc w:val="center"/>
              <w:rPr>
                <w:rFonts w:ascii="Calibri" w:hAnsi="Calibri" w:cs="Calibri"/>
              </w:rPr>
            </w:pPr>
            <w:r w:rsidRPr="0046242A">
              <w:rPr>
                <w:rFonts w:ascii="Calibri" w:hAnsi="Calibri" w:cs="Calibri"/>
              </w:rPr>
              <w:t>-50.104</w:t>
            </w:r>
          </w:p>
        </w:tc>
        <w:tc>
          <w:tcPr>
            <w:tcW w:w="18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46242A" w:rsidRPr="0046242A" w:rsidRDefault="0046242A">
            <w:pPr>
              <w:jc w:val="center"/>
              <w:rPr>
                <w:rFonts w:ascii="Calibri" w:hAnsi="Calibri" w:cs="Calibri"/>
              </w:rPr>
            </w:pPr>
            <w:r w:rsidRPr="0046242A">
              <w:rPr>
                <w:rFonts w:ascii="Calibri" w:hAnsi="Calibri" w:cs="Calibri"/>
              </w:rPr>
              <w:t>-23,53%</w:t>
            </w:r>
          </w:p>
        </w:tc>
      </w:tr>
    </w:tbl>
    <w:p w:rsidR="00C16C5D" w:rsidRDefault="00C16C5D" w:rsidP="00C16C5D">
      <w:pPr>
        <w:pStyle w:val="a4"/>
        <w:tabs>
          <w:tab w:val="clear" w:pos="4153"/>
          <w:tab w:val="clear" w:pos="8306"/>
        </w:tabs>
        <w:spacing w:before="120" w:after="120"/>
        <w:jc w:val="both"/>
        <w:rPr>
          <w:rFonts w:ascii="Verdana" w:hAnsi="Verdana" w:cs="Verdana"/>
          <w:lang w:val="en-US"/>
        </w:rPr>
      </w:pPr>
    </w:p>
    <w:p w:rsidR="00C16C5D" w:rsidRDefault="00C16C5D" w:rsidP="00C16C5D">
      <w:pPr>
        <w:pStyle w:val="a4"/>
        <w:tabs>
          <w:tab w:val="clear" w:pos="4153"/>
          <w:tab w:val="clear" w:pos="8306"/>
        </w:tabs>
        <w:spacing w:before="120" w:after="120"/>
        <w:jc w:val="both"/>
        <w:rPr>
          <w:rFonts w:ascii="Verdana" w:hAnsi="Verdana" w:cs="Verdana"/>
          <w:lang w:val="en-US"/>
        </w:rPr>
      </w:pPr>
    </w:p>
    <w:p w:rsidR="00C16C5D" w:rsidRDefault="00C16C5D" w:rsidP="00C16C5D">
      <w:pPr>
        <w:pStyle w:val="a4"/>
        <w:shd w:val="clear" w:color="auto" w:fill="FFFFFF"/>
        <w:tabs>
          <w:tab w:val="clear" w:pos="4153"/>
          <w:tab w:val="clear" w:pos="8306"/>
        </w:tabs>
        <w:spacing w:before="120" w:after="120"/>
        <w:jc w:val="center"/>
      </w:pPr>
      <w:r>
        <w:rPr>
          <w:rFonts w:ascii="Verdana" w:hAnsi="Verdana" w:cs="Verdana"/>
          <w:lang w:val="en-US"/>
        </w:rPr>
        <w:t>Γ</w:t>
      </w:r>
      <w:r w:rsidR="00F75FEF">
        <w:rPr>
          <w:rFonts w:ascii="Verdana" w:hAnsi="Verdana" w:cs="Verdana"/>
        </w:rPr>
        <w:t>: ΜΕΤΑΒΟΛΕΣ ΑΠΟ ΜΑΡΤΙΟ</w:t>
      </w:r>
      <w:r>
        <w:rPr>
          <w:rFonts w:ascii="Verdana" w:hAnsi="Verdana" w:cs="Verdana"/>
        </w:rPr>
        <w:t xml:space="preserve"> 2021</w:t>
      </w:r>
    </w:p>
    <w:p w:rsidR="00C16C5D" w:rsidRDefault="00C16C5D" w:rsidP="00C16C5D">
      <w:pPr>
        <w:pStyle w:val="a4"/>
        <w:shd w:val="clear" w:color="auto" w:fill="FFFFFF"/>
        <w:tabs>
          <w:tab w:val="clear" w:pos="4153"/>
          <w:tab w:val="clear" w:pos="8306"/>
        </w:tabs>
        <w:spacing w:before="120" w:after="120"/>
        <w:rPr>
          <w:rFonts w:ascii="Verdana" w:hAnsi="Verdana" w:cs="Verdana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1629"/>
        <w:gridCol w:w="1402"/>
        <w:gridCol w:w="1200"/>
        <w:gridCol w:w="1864"/>
      </w:tblGrid>
      <w:tr w:rsidR="00C16C5D" w:rsidTr="00D40D19">
        <w:trPr>
          <w:trHeight w:val="520"/>
        </w:trPr>
        <w:tc>
          <w:tcPr>
            <w:tcW w:w="354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CE1"/>
            <w:vAlign w:val="bottom"/>
          </w:tcPr>
          <w:p w:rsidR="00C16C5D" w:rsidRDefault="00C16C5D" w:rsidP="00D40D19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CE1"/>
            <w:vAlign w:val="center"/>
          </w:tcPr>
          <w:p w:rsidR="00C16C5D" w:rsidRDefault="00F75FEF" w:rsidP="00D40D19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ΜΑΡΤΙΟΣ</w:t>
            </w:r>
          </w:p>
          <w:p w:rsidR="00C16C5D" w:rsidRDefault="00C16C5D" w:rsidP="00D40D19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2021</w:t>
            </w:r>
          </w:p>
        </w:tc>
        <w:tc>
          <w:tcPr>
            <w:tcW w:w="140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CE1"/>
            <w:vAlign w:val="center"/>
          </w:tcPr>
          <w:p w:rsidR="00C16C5D" w:rsidRDefault="00F75FEF" w:rsidP="00D40D19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ΜΑΡΤΙΟΣ</w:t>
            </w:r>
          </w:p>
          <w:p w:rsidR="00C16C5D" w:rsidRDefault="00C16C5D" w:rsidP="00D40D19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2022</w:t>
            </w:r>
          </w:p>
        </w:tc>
        <w:tc>
          <w:tcPr>
            <w:tcW w:w="120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CE1"/>
            <w:vAlign w:val="center"/>
          </w:tcPr>
          <w:p w:rsidR="00C16C5D" w:rsidRDefault="00C16C5D" w:rsidP="00D40D19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ΜΕΤΑΒΟΛΗ</w:t>
            </w:r>
          </w:p>
        </w:tc>
        <w:tc>
          <w:tcPr>
            <w:tcW w:w="18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CE1"/>
            <w:vAlign w:val="center"/>
          </w:tcPr>
          <w:p w:rsidR="00C16C5D" w:rsidRDefault="00C16C5D" w:rsidP="00D40D19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ΠΟΣΟΣΤΙΑΙΑ ΜΕΤΑΒΟΛΗ</w:t>
            </w:r>
          </w:p>
        </w:tc>
      </w:tr>
      <w:tr w:rsidR="0046242A" w:rsidTr="00D40D19">
        <w:trPr>
          <w:trHeight w:val="562"/>
        </w:trPr>
        <w:tc>
          <w:tcPr>
            <w:tcW w:w="354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46242A" w:rsidRDefault="0046242A" w:rsidP="00D40D19">
            <w:r>
              <w:rPr>
                <w:rFonts w:ascii="Calibri" w:hAnsi="Calibri" w:cs="Calibri"/>
                <w:sz w:val="20"/>
                <w:szCs w:val="20"/>
              </w:rPr>
              <w:t>ΣΥΝΟΛΟ ΕΓΓΕΓΡΑΜΜΕΝΩΝ</w:t>
            </w:r>
          </w:p>
        </w:tc>
        <w:tc>
          <w:tcPr>
            <w:tcW w:w="162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46242A" w:rsidRPr="0046242A" w:rsidRDefault="0046242A">
            <w:pPr>
              <w:jc w:val="center"/>
              <w:rPr>
                <w:rFonts w:ascii="Calibri" w:hAnsi="Calibri" w:cs="Calibri"/>
              </w:rPr>
            </w:pPr>
            <w:r w:rsidRPr="0046242A">
              <w:rPr>
                <w:rFonts w:ascii="Calibri" w:hAnsi="Calibri" w:cs="Calibri"/>
              </w:rPr>
              <w:t>1.131.228</w:t>
            </w:r>
          </w:p>
        </w:tc>
        <w:tc>
          <w:tcPr>
            <w:tcW w:w="140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46242A" w:rsidRPr="0046242A" w:rsidRDefault="0046242A">
            <w:pPr>
              <w:jc w:val="center"/>
              <w:rPr>
                <w:rFonts w:ascii="Calibri" w:hAnsi="Calibri" w:cs="Calibri"/>
              </w:rPr>
            </w:pPr>
            <w:r w:rsidRPr="0046242A">
              <w:rPr>
                <w:rFonts w:ascii="Calibri" w:hAnsi="Calibri" w:cs="Calibri"/>
              </w:rPr>
              <w:t>1.092.509</w:t>
            </w:r>
          </w:p>
        </w:tc>
        <w:tc>
          <w:tcPr>
            <w:tcW w:w="120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46242A" w:rsidRPr="0046242A" w:rsidRDefault="0046242A">
            <w:pPr>
              <w:jc w:val="center"/>
              <w:rPr>
                <w:rFonts w:ascii="Calibri" w:hAnsi="Calibri" w:cs="Calibri"/>
              </w:rPr>
            </w:pPr>
            <w:r w:rsidRPr="0046242A">
              <w:rPr>
                <w:rFonts w:ascii="Calibri" w:hAnsi="Calibri" w:cs="Calibri"/>
              </w:rPr>
              <w:t>-38.719</w:t>
            </w:r>
          </w:p>
        </w:tc>
        <w:tc>
          <w:tcPr>
            <w:tcW w:w="18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46242A" w:rsidRPr="0046242A" w:rsidRDefault="0046242A">
            <w:pPr>
              <w:jc w:val="center"/>
              <w:rPr>
                <w:rFonts w:ascii="Calibri" w:hAnsi="Calibri" w:cs="Calibri"/>
              </w:rPr>
            </w:pPr>
            <w:r w:rsidRPr="0046242A">
              <w:rPr>
                <w:rFonts w:ascii="Calibri" w:hAnsi="Calibri" w:cs="Calibri"/>
              </w:rPr>
              <w:t>-3,42%</w:t>
            </w:r>
          </w:p>
        </w:tc>
      </w:tr>
      <w:tr w:rsidR="0046242A" w:rsidTr="00D40D19">
        <w:trPr>
          <w:trHeight w:val="562"/>
        </w:trPr>
        <w:tc>
          <w:tcPr>
            <w:tcW w:w="354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46242A" w:rsidRDefault="0046242A" w:rsidP="00D40D19">
            <w:r>
              <w:rPr>
                <w:rFonts w:ascii="Calibri" w:hAnsi="Calibri" w:cs="Calibri"/>
                <w:sz w:val="20"/>
                <w:szCs w:val="20"/>
              </w:rPr>
              <w:t>ΣΥΝΟΛΟ ΕΠΙΔΟΤΟΥΜΕΝΩΝ ΑΝΕΡΓΩΝ</w:t>
            </w:r>
          </w:p>
        </w:tc>
        <w:tc>
          <w:tcPr>
            <w:tcW w:w="162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46242A" w:rsidRPr="0046242A" w:rsidRDefault="0046242A">
            <w:pPr>
              <w:jc w:val="center"/>
              <w:rPr>
                <w:rFonts w:ascii="Calibri" w:hAnsi="Calibri" w:cs="Calibri"/>
              </w:rPr>
            </w:pPr>
            <w:r w:rsidRPr="0046242A">
              <w:rPr>
                <w:rFonts w:ascii="Calibri" w:hAnsi="Calibri" w:cs="Calibri"/>
              </w:rPr>
              <w:t>256.367</w:t>
            </w:r>
          </w:p>
        </w:tc>
        <w:tc>
          <w:tcPr>
            <w:tcW w:w="140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46242A" w:rsidRPr="0046242A" w:rsidRDefault="0046242A">
            <w:pPr>
              <w:jc w:val="center"/>
              <w:rPr>
                <w:rFonts w:ascii="Calibri" w:hAnsi="Calibri" w:cs="Calibri"/>
              </w:rPr>
            </w:pPr>
            <w:r w:rsidRPr="0046242A">
              <w:rPr>
                <w:rFonts w:ascii="Calibri" w:hAnsi="Calibri" w:cs="Calibri"/>
              </w:rPr>
              <w:t>162.857</w:t>
            </w:r>
          </w:p>
        </w:tc>
        <w:tc>
          <w:tcPr>
            <w:tcW w:w="120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46242A" w:rsidRPr="0046242A" w:rsidRDefault="0046242A">
            <w:pPr>
              <w:jc w:val="center"/>
              <w:rPr>
                <w:rFonts w:ascii="Calibri" w:hAnsi="Calibri" w:cs="Calibri"/>
              </w:rPr>
            </w:pPr>
            <w:r w:rsidRPr="0046242A">
              <w:rPr>
                <w:rFonts w:ascii="Calibri" w:hAnsi="Calibri" w:cs="Calibri"/>
              </w:rPr>
              <w:t>-93.510</w:t>
            </w:r>
          </w:p>
        </w:tc>
        <w:tc>
          <w:tcPr>
            <w:tcW w:w="18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46242A" w:rsidRPr="0046242A" w:rsidRDefault="0046242A">
            <w:pPr>
              <w:jc w:val="center"/>
              <w:rPr>
                <w:rFonts w:ascii="Calibri" w:hAnsi="Calibri" w:cs="Calibri"/>
              </w:rPr>
            </w:pPr>
            <w:r w:rsidRPr="0046242A">
              <w:rPr>
                <w:rFonts w:ascii="Calibri" w:hAnsi="Calibri" w:cs="Calibri"/>
              </w:rPr>
              <w:t>-36,48%</w:t>
            </w:r>
          </w:p>
        </w:tc>
      </w:tr>
    </w:tbl>
    <w:p w:rsidR="00C16C5D" w:rsidRDefault="00C16C5D" w:rsidP="00C16C5D">
      <w:pPr>
        <w:pStyle w:val="a4"/>
        <w:tabs>
          <w:tab w:val="clear" w:pos="4153"/>
          <w:tab w:val="clear" w:pos="8306"/>
        </w:tabs>
        <w:spacing w:before="120" w:after="120"/>
        <w:jc w:val="both"/>
        <w:rPr>
          <w:rFonts w:ascii="Verdana" w:hAnsi="Verdana" w:cs="Verdana"/>
          <w:lang w:val="en-US"/>
        </w:rPr>
      </w:pPr>
    </w:p>
    <w:p w:rsidR="004B441E" w:rsidRPr="004B441E" w:rsidRDefault="004B441E" w:rsidP="004B441E">
      <w:pPr>
        <w:rPr>
          <w:sz w:val="16"/>
          <w:szCs w:val="16"/>
        </w:rPr>
      </w:pPr>
    </w:p>
    <w:p w:rsidR="004B441E" w:rsidRPr="004B441E" w:rsidRDefault="004B441E" w:rsidP="004B441E">
      <w:pPr>
        <w:rPr>
          <w:sz w:val="16"/>
          <w:szCs w:val="16"/>
        </w:rPr>
      </w:pPr>
    </w:p>
    <w:p w:rsidR="004B441E" w:rsidRPr="004B441E" w:rsidRDefault="004B441E" w:rsidP="004B441E">
      <w:pPr>
        <w:rPr>
          <w:sz w:val="16"/>
          <w:szCs w:val="16"/>
        </w:rPr>
      </w:pPr>
    </w:p>
    <w:p w:rsidR="004B441E" w:rsidRPr="004B441E" w:rsidRDefault="004B441E" w:rsidP="004B441E">
      <w:pPr>
        <w:rPr>
          <w:sz w:val="16"/>
          <w:szCs w:val="16"/>
        </w:rPr>
      </w:pPr>
    </w:p>
    <w:p w:rsidR="004B441E" w:rsidRPr="004B441E" w:rsidRDefault="004B441E" w:rsidP="004B441E">
      <w:pPr>
        <w:rPr>
          <w:sz w:val="16"/>
          <w:szCs w:val="16"/>
        </w:rPr>
      </w:pPr>
    </w:p>
    <w:p w:rsidR="004B441E" w:rsidRPr="004B441E" w:rsidRDefault="004B441E" w:rsidP="004B441E">
      <w:pPr>
        <w:rPr>
          <w:sz w:val="16"/>
          <w:szCs w:val="16"/>
        </w:rPr>
      </w:pPr>
    </w:p>
    <w:p w:rsidR="004B441E" w:rsidRPr="004B441E" w:rsidRDefault="004B441E" w:rsidP="004B441E">
      <w:pPr>
        <w:rPr>
          <w:sz w:val="16"/>
          <w:szCs w:val="16"/>
        </w:rPr>
      </w:pPr>
    </w:p>
    <w:p w:rsidR="004B441E" w:rsidRPr="004B441E" w:rsidRDefault="004B441E" w:rsidP="004B441E">
      <w:pPr>
        <w:rPr>
          <w:sz w:val="16"/>
          <w:szCs w:val="16"/>
        </w:rPr>
      </w:pPr>
    </w:p>
    <w:p w:rsidR="004B441E" w:rsidRPr="004B441E" w:rsidRDefault="004B441E" w:rsidP="004B441E">
      <w:pPr>
        <w:rPr>
          <w:sz w:val="16"/>
          <w:szCs w:val="16"/>
        </w:rPr>
      </w:pPr>
    </w:p>
    <w:p w:rsidR="004B441E" w:rsidRPr="004B441E" w:rsidRDefault="004B441E" w:rsidP="004B441E">
      <w:pPr>
        <w:rPr>
          <w:sz w:val="16"/>
          <w:szCs w:val="16"/>
        </w:rPr>
      </w:pPr>
    </w:p>
    <w:p w:rsidR="004B441E" w:rsidRPr="004B441E" w:rsidRDefault="004B441E" w:rsidP="004B441E">
      <w:pPr>
        <w:rPr>
          <w:sz w:val="16"/>
          <w:szCs w:val="16"/>
        </w:rPr>
      </w:pPr>
    </w:p>
    <w:p w:rsidR="004B441E" w:rsidRPr="004B441E" w:rsidRDefault="004B441E" w:rsidP="004B441E">
      <w:pPr>
        <w:rPr>
          <w:sz w:val="16"/>
          <w:szCs w:val="16"/>
        </w:rPr>
      </w:pPr>
    </w:p>
    <w:p w:rsidR="004B441E" w:rsidRPr="004B441E" w:rsidRDefault="004B441E" w:rsidP="004B441E">
      <w:pPr>
        <w:rPr>
          <w:sz w:val="16"/>
          <w:szCs w:val="16"/>
        </w:rPr>
      </w:pPr>
    </w:p>
    <w:p w:rsidR="004B441E" w:rsidRPr="004B441E" w:rsidRDefault="004B441E" w:rsidP="004B441E">
      <w:pPr>
        <w:rPr>
          <w:sz w:val="16"/>
          <w:szCs w:val="16"/>
        </w:rPr>
      </w:pPr>
    </w:p>
    <w:p w:rsidR="004B441E" w:rsidRPr="004B441E" w:rsidRDefault="004B441E" w:rsidP="004B441E">
      <w:pPr>
        <w:rPr>
          <w:sz w:val="16"/>
          <w:szCs w:val="16"/>
        </w:rPr>
      </w:pPr>
    </w:p>
    <w:p w:rsidR="004B441E" w:rsidRPr="004B441E" w:rsidRDefault="004B441E" w:rsidP="004B441E">
      <w:pPr>
        <w:rPr>
          <w:sz w:val="16"/>
          <w:szCs w:val="16"/>
        </w:rPr>
      </w:pPr>
    </w:p>
    <w:p w:rsidR="004B441E" w:rsidRPr="004B441E" w:rsidRDefault="004B441E" w:rsidP="004B441E">
      <w:pPr>
        <w:rPr>
          <w:sz w:val="16"/>
          <w:szCs w:val="16"/>
        </w:rPr>
      </w:pPr>
    </w:p>
    <w:p w:rsidR="004B441E" w:rsidRPr="004B441E" w:rsidRDefault="004B441E" w:rsidP="004B441E">
      <w:pPr>
        <w:rPr>
          <w:sz w:val="16"/>
          <w:szCs w:val="16"/>
        </w:rPr>
      </w:pPr>
    </w:p>
    <w:p w:rsidR="004B441E" w:rsidRPr="004B441E" w:rsidRDefault="004B441E" w:rsidP="004B441E">
      <w:pPr>
        <w:rPr>
          <w:sz w:val="16"/>
          <w:szCs w:val="16"/>
        </w:rPr>
      </w:pPr>
    </w:p>
    <w:p w:rsidR="004B441E" w:rsidRPr="004B441E" w:rsidRDefault="004B441E" w:rsidP="004B441E">
      <w:pPr>
        <w:rPr>
          <w:sz w:val="16"/>
          <w:szCs w:val="16"/>
        </w:rPr>
      </w:pPr>
    </w:p>
    <w:p w:rsidR="004B441E" w:rsidRPr="004B441E" w:rsidRDefault="004B441E" w:rsidP="004B441E">
      <w:pPr>
        <w:rPr>
          <w:sz w:val="16"/>
          <w:szCs w:val="16"/>
        </w:rPr>
      </w:pPr>
    </w:p>
    <w:p w:rsidR="00A31491" w:rsidRDefault="00A31491" w:rsidP="00A31491">
      <w:pPr>
        <w:pStyle w:val="a4"/>
        <w:shd w:val="clear" w:color="auto" w:fill="EEECE1"/>
        <w:tabs>
          <w:tab w:val="clear" w:pos="4153"/>
          <w:tab w:val="clear" w:pos="8306"/>
        </w:tabs>
        <w:spacing w:before="120" w:after="120"/>
        <w:jc w:val="center"/>
      </w:pPr>
      <w:r>
        <w:rPr>
          <w:rFonts w:ascii="Verdana" w:hAnsi="Verdana" w:cs="Verdana"/>
        </w:rPr>
        <w:lastRenderedPageBreak/>
        <w:t>Δ: ΚΑΤΑΝΟΜΗ ΚΑΤΑ ΦΥΛΟ, ΗΛΙΚΙΑ, ΕΚΠΑΙΔΕΥΤΙΚΟ ΕΠΙΠΕΔΟ ΚΑΙ</w:t>
      </w:r>
    </w:p>
    <w:p w:rsidR="00A31491" w:rsidRDefault="00A31491" w:rsidP="00A31491">
      <w:pPr>
        <w:pStyle w:val="a4"/>
        <w:shd w:val="clear" w:color="auto" w:fill="EEECE1"/>
        <w:tabs>
          <w:tab w:val="clear" w:pos="4153"/>
          <w:tab w:val="clear" w:pos="8306"/>
        </w:tabs>
        <w:spacing w:before="120" w:after="120"/>
        <w:jc w:val="center"/>
      </w:pPr>
      <w:r>
        <w:rPr>
          <w:rFonts w:ascii="Verdana" w:hAnsi="Verdana" w:cs="Verdana"/>
        </w:rPr>
        <w:t>ΥΠΗΚΟΟΤΗΤΑ</w:t>
      </w:r>
      <w:r>
        <w:rPr>
          <w:rFonts w:ascii="Verdana" w:hAnsi="Verdana" w:cs="Verdana"/>
          <w:lang w:val="en-US"/>
        </w:rPr>
        <w:t>-</w:t>
      </w:r>
      <w:r w:rsidR="00295555">
        <w:rPr>
          <w:rFonts w:ascii="Verdana" w:hAnsi="Verdana" w:cs="Verdana"/>
        </w:rPr>
        <w:t>ΜΑΡΤΙΟΣ</w:t>
      </w:r>
      <w:r>
        <w:rPr>
          <w:rFonts w:ascii="Verdana" w:hAnsi="Verdana" w:cs="Verdana"/>
        </w:rPr>
        <w:t xml:space="preserve"> 2022</w:t>
      </w:r>
    </w:p>
    <w:p w:rsidR="00A31491" w:rsidRDefault="00A31491" w:rsidP="00A31491">
      <w:pPr>
        <w:pStyle w:val="210"/>
        <w:spacing w:after="0" w:line="240" w:lineRule="auto"/>
        <w:jc w:val="both"/>
        <w:rPr>
          <w:rFonts w:ascii="Verdana" w:hAnsi="Verdana" w:cs="Verdana"/>
        </w:rPr>
      </w:pPr>
    </w:p>
    <w:tbl>
      <w:tblPr>
        <w:tblW w:w="96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2"/>
        <w:gridCol w:w="1276"/>
        <w:gridCol w:w="1275"/>
        <w:gridCol w:w="1559"/>
        <w:gridCol w:w="1135"/>
        <w:gridCol w:w="1698"/>
        <w:gridCol w:w="1137"/>
      </w:tblGrid>
      <w:tr w:rsidR="00A31491" w:rsidTr="00D40D19">
        <w:trPr>
          <w:trHeight w:val="667"/>
        </w:trPr>
        <w:tc>
          <w:tcPr>
            <w:tcW w:w="1562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A31491" w:rsidRDefault="00A31491" w:rsidP="00D40D19">
            <w:pPr>
              <w:snapToGrid w:val="0"/>
              <w:jc w:val="center"/>
              <w:rPr>
                <w:rFonts w:ascii="Calibri" w:eastAsia="Arial Unicode MS" w:hAnsi="Calibri" w:cs="Calibri"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A31491" w:rsidRDefault="00A31491" w:rsidP="00D40D19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 xml:space="preserve">ΕΓΓΕΓΡΑΜΜΕΝΟΙ ΑΝΕΡΓΟΙ 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[</w:t>
            </w:r>
            <w:r>
              <w:rPr>
                <w:rFonts w:ascii="Calibri" w:hAnsi="Calibri" w:cs="Calibri"/>
                <w:sz w:val="16"/>
                <w:szCs w:val="16"/>
              </w:rPr>
              <w:t>ΑΝΑΖΗΤΟΥΝΤΕΣ ΕΡΓΑΣΙΑ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]</w:t>
            </w:r>
          </w:p>
        </w:tc>
        <w:tc>
          <w:tcPr>
            <w:tcW w:w="1275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A31491" w:rsidRDefault="00A31491" w:rsidP="00D40D19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  <w:tc>
          <w:tcPr>
            <w:tcW w:w="1559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A31491" w:rsidRDefault="00A31491" w:rsidP="00D40D19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ΕΓΓΕΓΡΑΜΜΕΝΟΙ ΛΟΙΠΟΙ [ΜΗ ΑΝΑΖΗΤΟΥΝΤΕΣ ΕΡΓΑΣΙΑ]</w:t>
            </w:r>
          </w:p>
        </w:tc>
        <w:tc>
          <w:tcPr>
            <w:tcW w:w="1135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A31491" w:rsidRDefault="00A31491" w:rsidP="00D40D19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  <w:tc>
          <w:tcPr>
            <w:tcW w:w="1698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A31491" w:rsidRDefault="00A31491" w:rsidP="00D40D19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ΣΥΝΟΛΟ ΕΠΙΔΟΤΟΥΜΕΝΩΝ ΑΝΕΡΓΩΝ</w:t>
            </w:r>
          </w:p>
        </w:tc>
        <w:tc>
          <w:tcPr>
            <w:tcW w:w="1137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A31491" w:rsidRDefault="00A31491" w:rsidP="00D40D19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</w:tr>
      <w:tr w:rsidR="000421D4" w:rsidTr="00D40D19">
        <w:trPr>
          <w:trHeight w:val="255"/>
        </w:trPr>
        <w:tc>
          <w:tcPr>
            <w:tcW w:w="1562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0421D4" w:rsidRDefault="000421D4" w:rsidP="00D40D19">
            <w:r>
              <w:rPr>
                <w:rFonts w:ascii="Calibri" w:eastAsia="Arial Unicode MS" w:hAnsi="Calibri" w:cs="Calibri"/>
                <w:sz w:val="16"/>
                <w:szCs w:val="16"/>
              </w:rPr>
              <w:t>Άνδρες</w:t>
            </w: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421D4" w:rsidRPr="000421D4" w:rsidRDefault="000421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421D4">
              <w:rPr>
                <w:rFonts w:ascii="Calibri" w:hAnsi="Calibri" w:cs="Calibri"/>
                <w:sz w:val="20"/>
                <w:szCs w:val="20"/>
              </w:rPr>
              <w:t>390.455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421D4" w:rsidRPr="000421D4" w:rsidRDefault="000421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421D4">
              <w:rPr>
                <w:rFonts w:ascii="Calibri" w:hAnsi="Calibri" w:cs="Calibri"/>
                <w:sz w:val="20"/>
                <w:szCs w:val="20"/>
              </w:rPr>
              <w:t>36,00%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421D4" w:rsidRPr="000421D4" w:rsidRDefault="000421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421D4">
              <w:rPr>
                <w:rFonts w:ascii="Calibri" w:hAnsi="Calibri" w:cs="Calibri"/>
                <w:sz w:val="20"/>
                <w:szCs w:val="20"/>
              </w:rPr>
              <w:t>2.915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421D4" w:rsidRPr="000421D4" w:rsidRDefault="000421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421D4">
              <w:rPr>
                <w:rFonts w:ascii="Calibri" w:hAnsi="Calibri" w:cs="Calibri"/>
                <w:sz w:val="20"/>
                <w:szCs w:val="20"/>
              </w:rPr>
              <w:t>37,27%</w:t>
            </w:r>
          </w:p>
        </w:tc>
        <w:tc>
          <w:tcPr>
            <w:tcW w:w="1698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421D4" w:rsidRPr="000421D4" w:rsidRDefault="000421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421D4">
              <w:rPr>
                <w:rFonts w:ascii="Calibri" w:hAnsi="Calibri" w:cs="Calibri"/>
                <w:sz w:val="20"/>
                <w:szCs w:val="20"/>
              </w:rPr>
              <w:t>73.994</w:t>
            </w:r>
          </w:p>
        </w:tc>
        <w:tc>
          <w:tcPr>
            <w:tcW w:w="113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421D4" w:rsidRPr="000421D4" w:rsidRDefault="000421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421D4">
              <w:rPr>
                <w:rFonts w:ascii="Calibri" w:hAnsi="Calibri" w:cs="Calibri"/>
                <w:sz w:val="20"/>
                <w:szCs w:val="20"/>
              </w:rPr>
              <w:t>45,43%</w:t>
            </w:r>
          </w:p>
        </w:tc>
      </w:tr>
      <w:tr w:rsidR="000421D4" w:rsidTr="00D40D19">
        <w:trPr>
          <w:trHeight w:val="255"/>
        </w:trPr>
        <w:tc>
          <w:tcPr>
            <w:tcW w:w="1562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0421D4" w:rsidRDefault="000421D4" w:rsidP="00D40D19">
            <w:r>
              <w:rPr>
                <w:rFonts w:ascii="Calibri" w:eastAsia="Arial Unicode MS" w:hAnsi="Calibri" w:cs="Calibri"/>
                <w:sz w:val="16"/>
                <w:szCs w:val="16"/>
              </w:rPr>
              <w:t>Γυναίκες</w:t>
            </w: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421D4" w:rsidRPr="000421D4" w:rsidRDefault="000421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421D4">
              <w:rPr>
                <w:rFonts w:ascii="Calibri" w:hAnsi="Calibri" w:cs="Calibri"/>
                <w:sz w:val="20"/>
                <w:szCs w:val="20"/>
              </w:rPr>
              <w:t>694.233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421D4" w:rsidRPr="000421D4" w:rsidRDefault="000421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421D4">
              <w:rPr>
                <w:rFonts w:ascii="Calibri" w:hAnsi="Calibri" w:cs="Calibri"/>
                <w:sz w:val="20"/>
                <w:szCs w:val="20"/>
              </w:rPr>
              <w:t>64,00%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421D4" w:rsidRPr="000421D4" w:rsidRDefault="000421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421D4">
              <w:rPr>
                <w:rFonts w:ascii="Calibri" w:hAnsi="Calibri" w:cs="Calibri"/>
                <w:sz w:val="20"/>
                <w:szCs w:val="20"/>
              </w:rPr>
              <w:t>4.906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421D4" w:rsidRPr="000421D4" w:rsidRDefault="000421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421D4">
              <w:rPr>
                <w:rFonts w:ascii="Calibri" w:hAnsi="Calibri" w:cs="Calibri"/>
                <w:sz w:val="20"/>
                <w:szCs w:val="20"/>
              </w:rPr>
              <w:t>62,73%</w:t>
            </w:r>
          </w:p>
        </w:tc>
        <w:tc>
          <w:tcPr>
            <w:tcW w:w="1698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421D4" w:rsidRPr="000421D4" w:rsidRDefault="000421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421D4">
              <w:rPr>
                <w:rFonts w:ascii="Calibri" w:hAnsi="Calibri" w:cs="Calibri"/>
                <w:sz w:val="20"/>
                <w:szCs w:val="20"/>
              </w:rPr>
              <w:t>88.863</w:t>
            </w:r>
          </w:p>
        </w:tc>
        <w:tc>
          <w:tcPr>
            <w:tcW w:w="113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421D4" w:rsidRPr="000421D4" w:rsidRDefault="000421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421D4">
              <w:rPr>
                <w:rFonts w:ascii="Calibri" w:hAnsi="Calibri" w:cs="Calibri"/>
                <w:sz w:val="20"/>
                <w:szCs w:val="20"/>
              </w:rPr>
              <w:t>54,57%</w:t>
            </w:r>
          </w:p>
        </w:tc>
      </w:tr>
      <w:tr w:rsidR="000421D4" w:rsidTr="00D40D19">
        <w:trPr>
          <w:trHeight w:val="255"/>
        </w:trPr>
        <w:tc>
          <w:tcPr>
            <w:tcW w:w="1562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0421D4" w:rsidRDefault="000421D4" w:rsidP="00D40D19">
            <w:r>
              <w:rPr>
                <w:rFonts w:ascii="Calibri" w:eastAsia="Arial Unicode MS" w:hAnsi="Calibri" w:cs="Calibri"/>
                <w:b/>
                <w:bCs/>
                <w:sz w:val="16"/>
                <w:szCs w:val="16"/>
              </w:rPr>
              <w:t>Σύνολο</w:t>
            </w:r>
          </w:p>
          <w:p w:rsidR="000421D4" w:rsidRDefault="000421D4" w:rsidP="00D40D19">
            <w:pPr>
              <w:rPr>
                <w:rFonts w:ascii="Calibri" w:eastAsia="Arial Unicode MS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421D4" w:rsidRPr="000421D4" w:rsidRDefault="000421D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421D4">
              <w:rPr>
                <w:rFonts w:ascii="Calibri" w:hAnsi="Calibri" w:cs="Calibri"/>
                <w:b/>
                <w:bCs/>
                <w:sz w:val="20"/>
                <w:szCs w:val="20"/>
              </w:rPr>
              <w:t>1.084.688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421D4" w:rsidRPr="000421D4" w:rsidRDefault="000421D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421D4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421D4" w:rsidRPr="000421D4" w:rsidRDefault="000421D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421D4">
              <w:rPr>
                <w:rFonts w:ascii="Calibri" w:hAnsi="Calibri" w:cs="Calibri"/>
                <w:b/>
                <w:bCs/>
                <w:sz w:val="20"/>
                <w:szCs w:val="20"/>
              </w:rPr>
              <w:t>7.821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421D4" w:rsidRPr="000421D4" w:rsidRDefault="000421D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421D4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  <w:tc>
          <w:tcPr>
            <w:tcW w:w="1698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421D4" w:rsidRPr="000421D4" w:rsidRDefault="000421D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421D4">
              <w:rPr>
                <w:rFonts w:ascii="Calibri" w:hAnsi="Calibri" w:cs="Calibri"/>
                <w:b/>
                <w:bCs/>
                <w:sz w:val="20"/>
                <w:szCs w:val="20"/>
              </w:rPr>
              <w:t>162.857</w:t>
            </w:r>
          </w:p>
        </w:tc>
        <w:tc>
          <w:tcPr>
            <w:tcW w:w="113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421D4" w:rsidRPr="000421D4" w:rsidRDefault="000421D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421D4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</w:tr>
    </w:tbl>
    <w:p w:rsidR="00A31491" w:rsidRDefault="00A31491" w:rsidP="00A31491">
      <w:pPr>
        <w:pStyle w:val="210"/>
        <w:spacing w:after="0" w:line="240" w:lineRule="auto"/>
        <w:ind w:left="720"/>
        <w:jc w:val="center"/>
        <w:rPr>
          <w:rFonts w:ascii="Verdana" w:hAnsi="Verdana" w:cs="Verdana"/>
        </w:rPr>
      </w:pPr>
    </w:p>
    <w:tbl>
      <w:tblPr>
        <w:tblW w:w="96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2"/>
        <w:gridCol w:w="1276"/>
        <w:gridCol w:w="1275"/>
        <w:gridCol w:w="1559"/>
        <w:gridCol w:w="1135"/>
        <w:gridCol w:w="1560"/>
        <w:gridCol w:w="1275"/>
      </w:tblGrid>
      <w:tr w:rsidR="00A31491" w:rsidTr="00D40D19">
        <w:trPr>
          <w:trHeight w:val="667"/>
        </w:trPr>
        <w:tc>
          <w:tcPr>
            <w:tcW w:w="1562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A31491" w:rsidRDefault="00A31491" w:rsidP="00D40D19">
            <w:pPr>
              <w:snapToGrid w:val="0"/>
              <w:jc w:val="center"/>
              <w:rPr>
                <w:rFonts w:ascii="Calibri" w:eastAsia="Arial Unicode MS" w:hAnsi="Calibri" w:cs="Calibri"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A31491" w:rsidRDefault="00A31491" w:rsidP="00D40D19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 xml:space="preserve">ΕΓΓΕΓΡΑΜΜΕΝΟΙ ΑΝΕΡΓΟΙ 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[</w:t>
            </w:r>
            <w:r>
              <w:rPr>
                <w:rFonts w:ascii="Calibri" w:hAnsi="Calibri" w:cs="Calibri"/>
                <w:sz w:val="16"/>
                <w:szCs w:val="16"/>
              </w:rPr>
              <w:t>ΑΝΑΖΗΤΟΥΝΤΕΣ ΕΡΓΑΣΙΑ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]</w:t>
            </w:r>
          </w:p>
        </w:tc>
        <w:tc>
          <w:tcPr>
            <w:tcW w:w="1275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A31491" w:rsidRDefault="00A31491" w:rsidP="00D40D19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  <w:tc>
          <w:tcPr>
            <w:tcW w:w="1559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A31491" w:rsidRDefault="00A31491" w:rsidP="00D40D19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ΕΓΓΕΓΡΑΜΜΕΝΟΙ ΛΟΙΠΟΙ [ΜΗ ΑΝΑΖΗΤΟΥΝΤΕΣ ΕΡΓΑΣΙΑ]</w:t>
            </w:r>
          </w:p>
        </w:tc>
        <w:tc>
          <w:tcPr>
            <w:tcW w:w="1135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A31491" w:rsidRDefault="00A31491" w:rsidP="00D40D19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  <w:tc>
          <w:tcPr>
            <w:tcW w:w="1560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A31491" w:rsidRDefault="00A31491" w:rsidP="00D40D19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ΣΥΝΟΛΟ ΕΠΙΔΟΤΟΥΜΕΝΩΝ ΑΝΕΡΓΩΝ</w:t>
            </w:r>
          </w:p>
        </w:tc>
        <w:tc>
          <w:tcPr>
            <w:tcW w:w="1275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A31491" w:rsidRDefault="00A31491" w:rsidP="00D40D19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</w:tr>
      <w:tr w:rsidR="000421D4" w:rsidTr="00D40D19">
        <w:trPr>
          <w:trHeight w:val="255"/>
        </w:trPr>
        <w:tc>
          <w:tcPr>
            <w:tcW w:w="1562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0421D4" w:rsidRDefault="000421D4" w:rsidP="00D40D19">
            <w:r>
              <w:rPr>
                <w:rFonts w:ascii="Calibri" w:eastAsia="Arial Unicode MS" w:hAnsi="Calibri" w:cs="Calibri"/>
                <w:sz w:val="20"/>
                <w:szCs w:val="20"/>
              </w:rPr>
              <w:t>15-19  ετών</w:t>
            </w: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421D4" w:rsidRDefault="000421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8.022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421D4" w:rsidRDefault="000421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0,74%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421D4" w:rsidRDefault="000421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421D4" w:rsidRDefault="000421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0,00%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421D4" w:rsidRDefault="000421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261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421D4" w:rsidRDefault="000421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0,16%</w:t>
            </w:r>
          </w:p>
        </w:tc>
      </w:tr>
      <w:tr w:rsidR="000421D4" w:rsidTr="00D40D19">
        <w:trPr>
          <w:trHeight w:val="255"/>
        </w:trPr>
        <w:tc>
          <w:tcPr>
            <w:tcW w:w="1562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0421D4" w:rsidRDefault="000421D4" w:rsidP="00D40D19">
            <w:r>
              <w:rPr>
                <w:rFonts w:ascii="Calibri" w:eastAsia="Arial Unicode MS" w:hAnsi="Calibri" w:cs="Calibri"/>
                <w:sz w:val="20"/>
                <w:szCs w:val="20"/>
              </w:rPr>
              <w:t>20-24  ετών</w:t>
            </w: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421D4" w:rsidRDefault="000421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62.352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421D4" w:rsidRDefault="000421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5,75%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421D4" w:rsidRDefault="000421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101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421D4" w:rsidRDefault="000421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1,29%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421D4" w:rsidRDefault="000421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10.714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421D4" w:rsidRDefault="000421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6,58%</w:t>
            </w:r>
          </w:p>
        </w:tc>
      </w:tr>
      <w:tr w:rsidR="000421D4" w:rsidTr="00D40D19">
        <w:trPr>
          <w:trHeight w:val="255"/>
        </w:trPr>
        <w:tc>
          <w:tcPr>
            <w:tcW w:w="1562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0421D4" w:rsidRDefault="000421D4" w:rsidP="00D40D19">
            <w:r>
              <w:rPr>
                <w:rFonts w:ascii="Calibri" w:eastAsia="Arial Unicode MS" w:hAnsi="Calibri" w:cs="Calibri"/>
                <w:sz w:val="20"/>
                <w:szCs w:val="20"/>
              </w:rPr>
              <w:t>25-29 ετών</w:t>
            </w: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421D4" w:rsidRDefault="000421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104.606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421D4" w:rsidRDefault="000421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9,64%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421D4" w:rsidRDefault="000421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176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421D4" w:rsidRDefault="000421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2,25%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421D4" w:rsidRDefault="000421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22.020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421D4" w:rsidRDefault="000421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13,52%</w:t>
            </w:r>
          </w:p>
        </w:tc>
      </w:tr>
      <w:tr w:rsidR="000421D4" w:rsidTr="00D40D19">
        <w:trPr>
          <w:trHeight w:val="255"/>
        </w:trPr>
        <w:tc>
          <w:tcPr>
            <w:tcW w:w="1562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0421D4" w:rsidRDefault="000421D4" w:rsidP="00D40D19">
            <w:r>
              <w:rPr>
                <w:rFonts w:ascii="Calibri" w:eastAsia="Arial Unicode MS" w:hAnsi="Calibri" w:cs="Calibri"/>
                <w:sz w:val="20"/>
                <w:szCs w:val="20"/>
              </w:rPr>
              <w:t>30-44  ετών</w:t>
            </w: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421D4" w:rsidRDefault="000421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376.564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421D4" w:rsidRDefault="000421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34,72%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421D4" w:rsidRDefault="000421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1.168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421D4" w:rsidRDefault="000421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14,93%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421D4" w:rsidRDefault="000421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66.540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421D4" w:rsidRDefault="000421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40,86%</w:t>
            </w:r>
          </w:p>
        </w:tc>
      </w:tr>
      <w:tr w:rsidR="000421D4" w:rsidTr="00D40D19">
        <w:trPr>
          <w:trHeight w:val="255"/>
        </w:trPr>
        <w:tc>
          <w:tcPr>
            <w:tcW w:w="1562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0421D4" w:rsidRDefault="000421D4" w:rsidP="00D40D19">
            <w:r>
              <w:rPr>
                <w:rFonts w:ascii="Calibri" w:eastAsia="Arial Unicode MS" w:hAnsi="Calibri" w:cs="Calibri"/>
                <w:sz w:val="20"/>
                <w:szCs w:val="20"/>
              </w:rPr>
              <w:t>45-54 ετών</w:t>
            </w: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421D4" w:rsidRDefault="000421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265.946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421D4" w:rsidRDefault="000421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24,52%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421D4" w:rsidRDefault="000421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1.748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421D4" w:rsidRDefault="000421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22,35%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421D4" w:rsidRDefault="000421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38.844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421D4" w:rsidRDefault="000421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23,85%</w:t>
            </w:r>
          </w:p>
        </w:tc>
      </w:tr>
      <w:tr w:rsidR="000421D4" w:rsidTr="00D40D19">
        <w:trPr>
          <w:trHeight w:val="255"/>
        </w:trPr>
        <w:tc>
          <w:tcPr>
            <w:tcW w:w="1562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0421D4" w:rsidRDefault="000421D4" w:rsidP="00D40D19">
            <w:r>
              <w:rPr>
                <w:rFonts w:ascii="Calibri" w:eastAsia="Arial Unicode MS" w:hAnsi="Calibri" w:cs="Calibri"/>
                <w:sz w:val="20"/>
                <w:szCs w:val="20"/>
              </w:rPr>
              <w:t>55-64 ετών</w:t>
            </w: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421D4" w:rsidRDefault="000421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211.349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421D4" w:rsidRDefault="000421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19,48%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421D4" w:rsidRDefault="000421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2.754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421D4" w:rsidRDefault="000421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35,21%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421D4" w:rsidRDefault="000421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22.308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421D4" w:rsidRDefault="000421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13,70%</w:t>
            </w:r>
          </w:p>
        </w:tc>
      </w:tr>
      <w:tr w:rsidR="000421D4" w:rsidTr="00D40D19">
        <w:trPr>
          <w:trHeight w:val="255"/>
        </w:trPr>
        <w:tc>
          <w:tcPr>
            <w:tcW w:w="1562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0421D4" w:rsidRDefault="000421D4" w:rsidP="00D40D19">
            <w:r>
              <w:rPr>
                <w:rFonts w:ascii="Calibri" w:eastAsia="Arial Unicode MS" w:hAnsi="Calibri" w:cs="Calibri"/>
                <w:sz w:val="20"/>
                <w:szCs w:val="20"/>
              </w:rPr>
              <w:t>65 ετών και άνω</w:t>
            </w: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421D4" w:rsidRDefault="000421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55.849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421D4" w:rsidRDefault="000421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5,15%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421D4" w:rsidRDefault="000421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1.874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421D4" w:rsidRDefault="000421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23,96%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421D4" w:rsidRDefault="000421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2.170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421D4" w:rsidRDefault="000421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1,33%</w:t>
            </w:r>
          </w:p>
        </w:tc>
      </w:tr>
      <w:tr w:rsidR="000421D4" w:rsidTr="00D40D19">
        <w:trPr>
          <w:trHeight w:val="255"/>
        </w:trPr>
        <w:tc>
          <w:tcPr>
            <w:tcW w:w="1562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0421D4" w:rsidRDefault="000421D4" w:rsidP="00D40D19">
            <w:r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  <w:t>Σύνολο</w:t>
            </w:r>
          </w:p>
          <w:p w:rsidR="000421D4" w:rsidRDefault="000421D4" w:rsidP="00D40D19">
            <w:pPr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421D4" w:rsidRDefault="000421D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1.084.688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421D4" w:rsidRDefault="000421D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421D4" w:rsidRDefault="000421D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7.821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421D4" w:rsidRDefault="000421D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421D4" w:rsidRDefault="000421D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162.857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421D4" w:rsidRDefault="000421D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</w:tr>
    </w:tbl>
    <w:p w:rsidR="00A31491" w:rsidRDefault="00A31491" w:rsidP="00A31491">
      <w:pPr>
        <w:pStyle w:val="210"/>
        <w:spacing w:after="0" w:line="240" w:lineRule="auto"/>
        <w:ind w:left="720"/>
        <w:jc w:val="both"/>
        <w:rPr>
          <w:rFonts w:ascii="Verdana" w:hAnsi="Verdana" w:cs="Verdana"/>
          <w:sz w:val="20"/>
          <w:szCs w:val="20"/>
          <w:lang w:val="en-US"/>
        </w:rPr>
      </w:pPr>
    </w:p>
    <w:tbl>
      <w:tblPr>
        <w:tblW w:w="96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278"/>
        <w:gridCol w:w="1275"/>
        <w:gridCol w:w="1559"/>
        <w:gridCol w:w="1135"/>
        <w:gridCol w:w="1560"/>
        <w:gridCol w:w="1275"/>
      </w:tblGrid>
      <w:tr w:rsidR="00A31491" w:rsidTr="00D40D19">
        <w:trPr>
          <w:trHeight w:val="667"/>
        </w:trPr>
        <w:tc>
          <w:tcPr>
            <w:tcW w:w="1560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A31491" w:rsidRDefault="00A31491" w:rsidP="00D40D19">
            <w:pPr>
              <w:snapToGrid w:val="0"/>
              <w:jc w:val="center"/>
              <w:rPr>
                <w:rFonts w:ascii="Calibri" w:eastAsia="Arial Unicode MS" w:hAnsi="Calibri" w:cs="Calibri"/>
                <w:i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A31491" w:rsidRDefault="00A31491" w:rsidP="00D40D19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 xml:space="preserve">ΕΓΓΕΓΡΑΜΜΕΝΟΙ ΑΝΕΡΓΟΙ 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[</w:t>
            </w:r>
            <w:r>
              <w:rPr>
                <w:rFonts w:ascii="Calibri" w:hAnsi="Calibri" w:cs="Calibri"/>
                <w:sz w:val="16"/>
                <w:szCs w:val="16"/>
              </w:rPr>
              <w:t>ΑΝΑΖΗΤΟΥΝΤΕΣ ΕΡΓΑΣΙΑ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]</w:t>
            </w:r>
          </w:p>
        </w:tc>
        <w:tc>
          <w:tcPr>
            <w:tcW w:w="1275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A31491" w:rsidRDefault="00A31491" w:rsidP="00D40D19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  <w:tc>
          <w:tcPr>
            <w:tcW w:w="1559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A31491" w:rsidRDefault="00A31491" w:rsidP="00D40D19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ΕΓΓΕΓΡΑΜΜΕΝΟΙ ΛΟΙΠΟΙ [ΜΗ ΑΝΑΖΗΤΟΥΝΤΕΣ ΕΡΓΑΣΙΑ]</w:t>
            </w:r>
          </w:p>
        </w:tc>
        <w:tc>
          <w:tcPr>
            <w:tcW w:w="1135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A31491" w:rsidRDefault="00A31491" w:rsidP="00D40D19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  <w:tc>
          <w:tcPr>
            <w:tcW w:w="1560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A31491" w:rsidRDefault="00A31491" w:rsidP="00D40D19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ΣΥΝΟΛΟ ΕΠΙΔΟΤΟΥΜΕΝΩΝ ΑΝΕΡΓΩΝ</w:t>
            </w:r>
          </w:p>
        </w:tc>
        <w:tc>
          <w:tcPr>
            <w:tcW w:w="1275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A31491" w:rsidRDefault="00A31491" w:rsidP="00D40D19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</w:tr>
      <w:tr w:rsidR="000421D4" w:rsidTr="00D40D19">
        <w:trPr>
          <w:trHeight w:val="255"/>
        </w:trPr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0421D4" w:rsidRDefault="000421D4" w:rsidP="00D40D19">
            <w:r>
              <w:rPr>
                <w:rFonts w:ascii="Calibri" w:eastAsia="Arial Unicode MS" w:hAnsi="Calibri" w:cs="Calibri"/>
                <w:sz w:val="16"/>
                <w:szCs w:val="16"/>
              </w:rPr>
              <w:t>Χωρίς εκπαίδευση</w:t>
            </w:r>
          </w:p>
          <w:p w:rsidR="000421D4" w:rsidRDefault="000421D4" w:rsidP="00D40D19">
            <w:pPr>
              <w:rPr>
                <w:rFonts w:ascii="Calibri" w:eastAsia="Arial Unicode MS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421D4" w:rsidRDefault="000421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100.735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421D4" w:rsidRDefault="000421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9,29%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421D4" w:rsidRDefault="000421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1.346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421D4" w:rsidRDefault="000421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17,21%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421D4" w:rsidRDefault="000421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9.089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421D4" w:rsidRDefault="000421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5,58%</w:t>
            </w:r>
          </w:p>
        </w:tc>
      </w:tr>
      <w:tr w:rsidR="000421D4" w:rsidTr="00D40D19">
        <w:trPr>
          <w:trHeight w:val="255"/>
        </w:trPr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0421D4" w:rsidRDefault="000421D4" w:rsidP="00D40D19">
            <w:r>
              <w:rPr>
                <w:rFonts w:ascii="Calibri" w:eastAsia="Arial Unicode MS" w:hAnsi="Calibri" w:cs="Calibri"/>
                <w:sz w:val="16"/>
                <w:szCs w:val="16"/>
              </w:rPr>
              <w:t>Υποχρεωτική εκπαίδευση</w:t>
            </w:r>
          </w:p>
          <w:p w:rsidR="000421D4" w:rsidRDefault="000421D4" w:rsidP="00D40D19">
            <w:r>
              <w:rPr>
                <w:rFonts w:ascii="Calibri" w:eastAsia="Arial Unicode MS" w:hAnsi="Calibri" w:cs="Calibri"/>
                <w:sz w:val="16"/>
                <w:szCs w:val="16"/>
              </w:rPr>
              <w:t>(έως 3</w:t>
            </w:r>
            <w:r>
              <w:rPr>
                <w:rFonts w:ascii="Calibri" w:eastAsia="Arial Unicode MS" w:hAnsi="Calibri" w:cs="Calibri"/>
                <w:sz w:val="16"/>
                <w:szCs w:val="16"/>
                <w:vertAlign w:val="superscript"/>
              </w:rPr>
              <w:t>η</w:t>
            </w:r>
            <w:r>
              <w:rPr>
                <w:rFonts w:ascii="Calibri" w:eastAsia="Arial Unicode MS" w:hAnsi="Calibri" w:cs="Calibri"/>
                <w:sz w:val="16"/>
                <w:szCs w:val="16"/>
              </w:rPr>
              <w:t xml:space="preserve"> Γυμνασίου)</w:t>
            </w:r>
          </w:p>
        </w:tc>
        <w:tc>
          <w:tcPr>
            <w:tcW w:w="1278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421D4" w:rsidRDefault="000421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302.489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421D4" w:rsidRDefault="000421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27,89%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421D4" w:rsidRDefault="000421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3.742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421D4" w:rsidRDefault="000421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47,85%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421D4" w:rsidRDefault="000421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38.553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421D4" w:rsidRDefault="000421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23,67%</w:t>
            </w:r>
          </w:p>
        </w:tc>
      </w:tr>
      <w:tr w:rsidR="000421D4" w:rsidTr="00D40D19">
        <w:trPr>
          <w:trHeight w:val="255"/>
        </w:trPr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0421D4" w:rsidRDefault="000421D4" w:rsidP="00D40D19">
            <w:r>
              <w:rPr>
                <w:rFonts w:ascii="Calibri" w:eastAsia="Arial Unicode MS" w:hAnsi="Calibri" w:cs="Calibri"/>
                <w:sz w:val="16"/>
                <w:szCs w:val="16"/>
              </w:rPr>
              <w:t>Δευτεροβάθμια εκπαίδευση</w:t>
            </w:r>
          </w:p>
        </w:tc>
        <w:tc>
          <w:tcPr>
            <w:tcW w:w="1278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421D4" w:rsidRDefault="000421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510.116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421D4" w:rsidRDefault="000421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47,03%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421D4" w:rsidRDefault="000421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2.399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421D4" w:rsidRDefault="000421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30,67%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421D4" w:rsidRDefault="000421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84.297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421D4" w:rsidRDefault="000421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51,76%</w:t>
            </w:r>
          </w:p>
        </w:tc>
      </w:tr>
      <w:tr w:rsidR="000421D4" w:rsidTr="00D40D19">
        <w:trPr>
          <w:trHeight w:val="255"/>
        </w:trPr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0421D4" w:rsidRDefault="000421D4" w:rsidP="00D40D19">
            <w:r>
              <w:rPr>
                <w:rFonts w:ascii="Calibri" w:eastAsia="Arial Unicode MS" w:hAnsi="Calibri" w:cs="Calibri"/>
                <w:sz w:val="16"/>
                <w:szCs w:val="16"/>
              </w:rPr>
              <w:t>Τριτοβάθμια εκπαίδευση</w:t>
            </w:r>
          </w:p>
        </w:tc>
        <w:tc>
          <w:tcPr>
            <w:tcW w:w="1278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421D4" w:rsidRDefault="000421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171.348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421D4" w:rsidRDefault="000421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15,80%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421D4" w:rsidRDefault="000421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334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421D4" w:rsidRDefault="000421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4,27%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421D4" w:rsidRDefault="000421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30.918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421D4" w:rsidRDefault="000421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18,98%</w:t>
            </w:r>
          </w:p>
        </w:tc>
      </w:tr>
      <w:tr w:rsidR="000421D4" w:rsidTr="00D40D19">
        <w:trPr>
          <w:trHeight w:val="255"/>
        </w:trPr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0421D4" w:rsidRDefault="000421D4" w:rsidP="00D40D19">
            <w:r>
              <w:rPr>
                <w:rFonts w:ascii="Calibri" w:eastAsia="Arial Unicode MS" w:hAnsi="Calibri" w:cs="Calibri"/>
                <w:b/>
                <w:bCs/>
                <w:sz w:val="16"/>
                <w:szCs w:val="16"/>
              </w:rPr>
              <w:t>Σύνολο</w:t>
            </w:r>
          </w:p>
          <w:p w:rsidR="000421D4" w:rsidRDefault="000421D4" w:rsidP="00D40D19">
            <w:pPr>
              <w:rPr>
                <w:rFonts w:ascii="Calibri" w:eastAsia="Arial Unicode MS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421D4" w:rsidRDefault="000421D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1.084.688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421D4" w:rsidRDefault="000421D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421D4" w:rsidRDefault="000421D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7.821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421D4" w:rsidRDefault="000421D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421D4" w:rsidRDefault="000421D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162.857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421D4" w:rsidRDefault="000421D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</w:tr>
    </w:tbl>
    <w:p w:rsidR="00A31491" w:rsidRDefault="00A31491" w:rsidP="00A31491">
      <w:pPr>
        <w:pStyle w:val="210"/>
        <w:spacing w:after="0" w:line="240" w:lineRule="auto"/>
        <w:ind w:left="720"/>
        <w:jc w:val="both"/>
        <w:rPr>
          <w:rFonts w:ascii="Verdana" w:hAnsi="Verdana" w:cs="Verdana"/>
          <w:lang w:val="en-US"/>
        </w:rPr>
      </w:pPr>
    </w:p>
    <w:tbl>
      <w:tblPr>
        <w:tblW w:w="96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2"/>
        <w:gridCol w:w="1276"/>
        <w:gridCol w:w="1275"/>
        <w:gridCol w:w="1559"/>
        <w:gridCol w:w="1135"/>
        <w:gridCol w:w="1560"/>
        <w:gridCol w:w="1275"/>
      </w:tblGrid>
      <w:tr w:rsidR="00A31491" w:rsidTr="00D40D19">
        <w:trPr>
          <w:trHeight w:val="667"/>
        </w:trPr>
        <w:tc>
          <w:tcPr>
            <w:tcW w:w="1562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A31491" w:rsidRDefault="00A31491" w:rsidP="00D40D19">
            <w:pPr>
              <w:snapToGrid w:val="0"/>
              <w:jc w:val="center"/>
              <w:rPr>
                <w:rFonts w:ascii="Calibri" w:eastAsia="Arial Unicode MS" w:hAnsi="Calibri" w:cs="Calibri"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A31491" w:rsidRDefault="00A31491" w:rsidP="00D40D19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 xml:space="preserve">ΕΓΓΕΓΡΑΜΜΕΝΟΙ ΑΝΕΡΓΟΙ 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[</w:t>
            </w:r>
            <w:r>
              <w:rPr>
                <w:rFonts w:ascii="Calibri" w:hAnsi="Calibri" w:cs="Calibri"/>
                <w:sz w:val="16"/>
                <w:szCs w:val="16"/>
              </w:rPr>
              <w:t>ΑΝΑΖΗΤΟΥΝΤΕΣ ΕΡΓΑΣΙΑ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]</w:t>
            </w:r>
          </w:p>
        </w:tc>
        <w:tc>
          <w:tcPr>
            <w:tcW w:w="1275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A31491" w:rsidRDefault="00A31491" w:rsidP="00D40D19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  <w:tc>
          <w:tcPr>
            <w:tcW w:w="1559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A31491" w:rsidRDefault="00A31491" w:rsidP="00D40D19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ΕΓΓΕΓΡΑΜΜΕΝΟΙ ΛΟΙΠΟΙ [ΜΗ ΑΝΑΖΗΤΟΥΝΤΕΣ ΕΡΓΑΣΙΑ]</w:t>
            </w:r>
          </w:p>
        </w:tc>
        <w:tc>
          <w:tcPr>
            <w:tcW w:w="1135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A31491" w:rsidRDefault="00A31491" w:rsidP="00D40D19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  <w:tc>
          <w:tcPr>
            <w:tcW w:w="1560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A31491" w:rsidRDefault="00A31491" w:rsidP="00D40D19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ΣΥΝΟΛΟ ΕΠΙΔΟΤΟΥΜΕΝΩΝ ΑΝΕΡΓΩΝ</w:t>
            </w:r>
          </w:p>
        </w:tc>
        <w:tc>
          <w:tcPr>
            <w:tcW w:w="1275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A31491" w:rsidRDefault="00A31491" w:rsidP="00D40D19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</w:tr>
      <w:tr w:rsidR="000421D4" w:rsidTr="00D40D19">
        <w:trPr>
          <w:trHeight w:val="255"/>
        </w:trPr>
        <w:tc>
          <w:tcPr>
            <w:tcW w:w="1562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0421D4" w:rsidRDefault="000421D4" w:rsidP="00D40D19">
            <w:r>
              <w:rPr>
                <w:rFonts w:ascii="Calibri" w:eastAsia="Arial Unicode MS" w:hAnsi="Calibri" w:cs="Calibri"/>
                <w:sz w:val="20"/>
                <w:szCs w:val="20"/>
              </w:rPr>
              <w:t>Έλληνες Υπήκοοι</w:t>
            </w:r>
          </w:p>
          <w:p w:rsidR="000421D4" w:rsidRDefault="000421D4" w:rsidP="00D40D19">
            <w:pPr>
              <w:rPr>
                <w:rFonts w:ascii="Calibri" w:eastAsia="Arial Unicode MS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421D4" w:rsidRDefault="000421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936.869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421D4" w:rsidRDefault="000421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86,37%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421D4" w:rsidRDefault="000421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6.713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421D4" w:rsidRDefault="000421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85,83%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421D4" w:rsidRDefault="000421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138.541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421D4" w:rsidRDefault="000421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85,07%</w:t>
            </w:r>
          </w:p>
        </w:tc>
      </w:tr>
      <w:tr w:rsidR="000421D4" w:rsidTr="00D40D19">
        <w:trPr>
          <w:trHeight w:val="255"/>
        </w:trPr>
        <w:tc>
          <w:tcPr>
            <w:tcW w:w="1562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0421D4" w:rsidRDefault="000421D4" w:rsidP="00D40D19">
            <w:r>
              <w:rPr>
                <w:rFonts w:ascii="Calibri" w:eastAsia="Arial Unicode MS" w:hAnsi="Calibri" w:cs="Calibri"/>
                <w:sz w:val="20"/>
                <w:szCs w:val="20"/>
              </w:rPr>
              <w:t>Υπήκοοι χωρών Ευρωπαϊκής Ένωσης</w:t>
            </w: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421D4" w:rsidRDefault="000421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26.925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421D4" w:rsidRDefault="000421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2,48%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421D4" w:rsidRDefault="000421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187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421D4" w:rsidRDefault="000421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2,39%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421D4" w:rsidRDefault="000421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3.900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421D4" w:rsidRDefault="000421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2,39%</w:t>
            </w:r>
          </w:p>
        </w:tc>
      </w:tr>
      <w:tr w:rsidR="000421D4" w:rsidTr="00D40D19">
        <w:trPr>
          <w:trHeight w:val="255"/>
        </w:trPr>
        <w:tc>
          <w:tcPr>
            <w:tcW w:w="1562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0421D4" w:rsidRDefault="000421D4" w:rsidP="00D40D19">
            <w:r>
              <w:rPr>
                <w:rFonts w:ascii="Calibri" w:eastAsia="Arial Unicode MS" w:hAnsi="Calibri" w:cs="Calibri"/>
                <w:sz w:val="20"/>
                <w:szCs w:val="20"/>
              </w:rPr>
              <w:t>Υπήκοοι τρίτων χωρών</w:t>
            </w: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421D4" w:rsidRDefault="000421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120.894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421D4" w:rsidRDefault="000421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11,15%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421D4" w:rsidRDefault="000421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921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421D4" w:rsidRDefault="000421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11,78%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421D4" w:rsidRDefault="000421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20.416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421D4" w:rsidRDefault="000421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12,54%</w:t>
            </w:r>
          </w:p>
        </w:tc>
      </w:tr>
      <w:tr w:rsidR="000421D4" w:rsidTr="00D40D19">
        <w:trPr>
          <w:trHeight w:val="255"/>
        </w:trPr>
        <w:tc>
          <w:tcPr>
            <w:tcW w:w="1562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0421D4" w:rsidRDefault="000421D4" w:rsidP="00D40D19">
            <w:r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  <w:t>Σύνολο</w:t>
            </w:r>
          </w:p>
          <w:p w:rsidR="000421D4" w:rsidRDefault="000421D4" w:rsidP="00D40D19">
            <w:pPr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421D4" w:rsidRDefault="000421D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1.084.688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421D4" w:rsidRDefault="000421D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421D4" w:rsidRDefault="000421D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7.821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421D4" w:rsidRDefault="000421D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421D4" w:rsidRDefault="000421D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162.857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421D4" w:rsidRDefault="000421D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</w:tr>
    </w:tbl>
    <w:p w:rsidR="00A31491" w:rsidRDefault="00A31491" w:rsidP="00A31491">
      <w:pPr>
        <w:spacing w:before="120" w:after="120"/>
        <w:jc w:val="both"/>
        <w:rPr>
          <w:rFonts w:ascii="Verdana" w:hAnsi="Verdana" w:cs="Verdana"/>
        </w:rPr>
      </w:pPr>
    </w:p>
    <w:p w:rsidR="004B441E" w:rsidRPr="004B441E" w:rsidRDefault="004B441E" w:rsidP="004B441E">
      <w:pPr>
        <w:rPr>
          <w:sz w:val="16"/>
          <w:szCs w:val="16"/>
        </w:rPr>
      </w:pPr>
    </w:p>
    <w:p w:rsidR="004B441E" w:rsidRPr="004B441E" w:rsidRDefault="004B441E" w:rsidP="004B441E">
      <w:pPr>
        <w:rPr>
          <w:sz w:val="16"/>
          <w:szCs w:val="16"/>
        </w:rPr>
      </w:pPr>
    </w:p>
    <w:p w:rsidR="004B441E" w:rsidRDefault="004B441E" w:rsidP="004B441E">
      <w:pPr>
        <w:rPr>
          <w:sz w:val="16"/>
          <w:szCs w:val="16"/>
        </w:rPr>
      </w:pPr>
    </w:p>
    <w:p w:rsidR="00A31491" w:rsidRDefault="00A31491" w:rsidP="004B441E">
      <w:pPr>
        <w:rPr>
          <w:sz w:val="16"/>
          <w:szCs w:val="16"/>
        </w:rPr>
      </w:pPr>
    </w:p>
    <w:p w:rsidR="00476768" w:rsidRDefault="000421D4" w:rsidP="004B441E">
      <w:pPr>
        <w:rPr>
          <w:sz w:val="16"/>
          <w:szCs w:val="16"/>
        </w:rPr>
      </w:pPr>
      <w:r w:rsidRPr="000421D4">
        <w:rPr>
          <w:noProof/>
          <w:sz w:val="16"/>
          <w:szCs w:val="16"/>
        </w:rPr>
        <w:drawing>
          <wp:inline distT="0" distB="0" distL="0" distR="0">
            <wp:extent cx="5486400" cy="1914525"/>
            <wp:effectExtent l="0" t="0" r="0" b="0"/>
            <wp:docPr id="2" name="Γράφημα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421D4" w:rsidRDefault="000421D4" w:rsidP="004B441E">
      <w:pPr>
        <w:rPr>
          <w:sz w:val="16"/>
          <w:szCs w:val="16"/>
        </w:rPr>
      </w:pPr>
      <w:r w:rsidRPr="000421D4">
        <w:rPr>
          <w:noProof/>
          <w:sz w:val="16"/>
          <w:szCs w:val="16"/>
        </w:rPr>
        <w:drawing>
          <wp:inline distT="0" distB="0" distL="0" distR="0">
            <wp:extent cx="5486400" cy="2162175"/>
            <wp:effectExtent l="0" t="0" r="0" b="0"/>
            <wp:docPr id="4" name="Γράφημα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421D4" w:rsidRDefault="000421D4" w:rsidP="004B441E">
      <w:pPr>
        <w:rPr>
          <w:sz w:val="16"/>
          <w:szCs w:val="16"/>
        </w:rPr>
      </w:pPr>
      <w:r w:rsidRPr="000421D4">
        <w:rPr>
          <w:noProof/>
          <w:sz w:val="16"/>
          <w:szCs w:val="16"/>
        </w:rPr>
        <w:drawing>
          <wp:inline distT="0" distB="0" distL="0" distR="0">
            <wp:extent cx="5486400" cy="2200275"/>
            <wp:effectExtent l="0" t="0" r="0" b="0"/>
            <wp:docPr id="7" name="Γράφημα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421D4" w:rsidRPr="004B441E" w:rsidRDefault="000421D4" w:rsidP="004B441E">
      <w:pPr>
        <w:rPr>
          <w:sz w:val="16"/>
          <w:szCs w:val="16"/>
        </w:rPr>
      </w:pPr>
      <w:r w:rsidRPr="000421D4">
        <w:rPr>
          <w:noProof/>
          <w:sz w:val="16"/>
          <w:szCs w:val="16"/>
        </w:rPr>
        <w:drawing>
          <wp:inline distT="0" distB="0" distL="0" distR="0">
            <wp:extent cx="5486400" cy="1981200"/>
            <wp:effectExtent l="0" t="0" r="0" b="0"/>
            <wp:docPr id="10" name="Γράφημα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B441E" w:rsidRPr="004B441E" w:rsidRDefault="004B441E" w:rsidP="004B441E">
      <w:pPr>
        <w:rPr>
          <w:sz w:val="16"/>
          <w:szCs w:val="16"/>
        </w:rPr>
      </w:pPr>
    </w:p>
    <w:p w:rsidR="004B441E" w:rsidRPr="004B441E" w:rsidRDefault="004B441E" w:rsidP="004B441E">
      <w:pPr>
        <w:rPr>
          <w:sz w:val="16"/>
          <w:szCs w:val="16"/>
        </w:rPr>
      </w:pPr>
    </w:p>
    <w:p w:rsidR="004B441E" w:rsidRPr="004B441E" w:rsidRDefault="004B441E" w:rsidP="004B441E">
      <w:pPr>
        <w:rPr>
          <w:sz w:val="16"/>
          <w:szCs w:val="16"/>
        </w:rPr>
      </w:pPr>
    </w:p>
    <w:p w:rsidR="004B441E" w:rsidRDefault="004B441E" w:rsidP="004B441E">
      <w:pPr>
        <w:rPr>
          <w:noProof/>
          <w:sz w:val="16"/>
          <w:szCs w:val="16"/>
        </w:rPr>
      </w:pPr>
    </w:p>
    <w:p w:rsidR="00AD09C5" w:rsidRDefault="00AD09C5" w:rsidP="00AD09C5">
      <w:pPr>
        <w:spacing w:before="120" w:after="120"/>
        <w:jc w:val="both"/>
        <w:rPr>
          <w:rFonts w:ascii="Verdana" w:hAnsi="Verdana" w:cs="Verdana"/>
          <w:b/>
          <w:sz w:val="22"/>
          <w:szCs w:val="22"/>
        </w:rPr>
      </w:pPr>
    </w:p>
    <w:p w:rsidR="00AD09C5" w:rsidRDefault="00AD09C5" w:rsidP="00AD09C5">
      <w:pPr>
        <w:spacing w:before="120" w:after="120"/>
        <w:jc w:val="both"/>
      </w:pPr>
      <w:r>
        <w:rPr>
          <w:rFonts w:ascii="Verdana" w:hAnsi="Verdana" w:cs="Verdana"/>
        </w:rPr>
        <w:t xml:space="preserve">Για περισσότερο αναλυτικά στατιστικά στοιχεία στο σύνολο της χώρας και σε επίπεδο Περιφέρειας καθώς και συνοπτικές εκθέσεις εγγεγραμμένης ανεργίας, βλ. </w:t>
      </w:r>
      <w:hyperlink r:id="rId16" w:history="1">
        <w:r>
          <w:rPr>
            <w:rStyle w:val="-"/>
            <w:rFonts w:ascii="Verdana" w:hAnsi="Verdana" w:cs="Verdana"/>
            <w:lang w:val="en-US"/>
          </w:rPr>
          <w:t>www</w:t>
        </w:r>
        <w:r>
          <w:rPr>
            <w:rStyle w:val="-"/>
            <w:rFonts w:ascii="Verdana" w:hAnsi="Verdana" w:cs="Verdana"/>
          </w:rPr>
          <w:t>.</w:t>
        </w:r>
        <w:proofErr w:type="spellStart"/>
        <w:r>
          <w:rPr>
            <w:rStyle w:val="-"/>
            <w:rFonts w:ascii="Verdana" w:hAnsi="Verdana" w:cs="Verdana"/>
            <w:lang w:val="en-US"/>
          </w:rPr>
          <w:t>oaed</w:t>
        </w:r>
        <w:proofErr w:type="spellEnd"/>
        <w:r>
          <w:rPr>
            <w:rStyle w:val="-"/>
            <w:rFonts w:ascii="Verdana" w:hAnsi="Verdana" w:cs="Verdana"/>
          </w:rPr>
          <w:t>.</w:t>
        </w:r>
        <w:r>
          <w:rPr>
            <w:rStyle w:val="-"/>
            <w:rFonts w:ascii="Verdana" w:hAnsi="Verdana" w:cs="Verdana"/>
            <w:lang w:val="en-US"/>
          </w:rPr>
          <w:t>gr</w:t>
        </w:r>
      </w:hyperlink>
      <w:r>
        <w:rPr>
          <w:rFonts w:ascii="Verdana" w:hAnsi="Verdana" w:cs="Verdana"/>
        </w:rPr>
        <w:t xml:space="preserve">  /Στατιστικά/Στατιστικά Στοιχεία. </w:t>
      </w:r>
    </w:p>
    <w:p w:rsidR="004B441E" w:rsidRPr="004B441E" w:rsidRDefault="004B441E" w:rsidP="004B441E">
      <w:pPr>
        <w:rPr>
          <w:sz w:val="16"/>
          <w:szCs w:val="16"/>
        </w:rPr>
      </w:pPr>
    </w:p>
    <w:p w:rsidR="004B441E" w:rsidRPr="004B441E" w:rsidRDefault="004B441E" w:rsidP="004B441E">
      <w:pPr>
        <w:rPr>
          <w:sz w:val="16"/>
          <w:szCs w:val="16"/>
        </w:rPr>
      </w:pPr>
    </w:p>
    <w:p w:rsidR="004B441E" w:rsidRPr="004B441E" w:rsidRDefault="004B441E" w:rsidP="004B441E">
      <w:pPr>
        <w:rPr>
          <w:sz w:val="16"/>
          <w:szCs w:val="16"/>
        </w:rPr>
      </w:pPr>
    </w:p>
    <w:sectPr w:rsidR="004B441E" w:rsidRPr="004B441E" w:rsidSect="00417B1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pgSz w:w="11906" w:h="16838" w:code="9"/>
      <w:pgMar w:top="1077" w:right="1418" w:bottom="238" w:left="1418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1D76" w:rsidRDefault="00051D76">
      <w:r>
        <w:separator/>
      </w:r>
    </w:p>
  </w:endnote>
  <w:endnote w:type="continuationSeparator" w:id="0">
    <w:p w:rsidR="00051D76" w:rsidRDefault="00051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788" w:rsidRDefault="0091032E" w:rsidP="006D22C6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6778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67788" w:rsidRDefault="00467788" w:rsidP="0046778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69A9" w:rsidRDefault="003769A9">
    <w:pPr>
      <w:pStyle w:val="a4"/>
    </w:pPr>
  </w:p>
  <w:p w:rsidR="00391BDD" w:rsidRPr="005371FC" w:rsidRDefault="003769A9" w:rsidP="00386E1C">
    <w:pPr>
      <w:pStyle w:val="a4"/>
      <w:tabs>
        <w:tab w:val="clear" w:pos="8306"/>
        <w:tab w:val="left" w:pos="4095"/>
        <w:tab w:val="left" w:pos="4153"/>
      </w:tabs>
      <w:ind w:right="360" w:firstLine="2160"/>
      <w:rPr>
        <w:rFonts w:ascii="Tahoma" w:hAnsi="Tahoma" w:cs="Cambria"/>
      </w:rPr>
    </w:pPr>
    <w:r>
      <w:rPr>
        <w:rFonts w:ascii="Tahoma" w:hAnsi="Tahoma" w:cs="Cambria"/>
        <w:noProof/>
      </w:rPr>
      <w:drawing>
        <wp:inline distT="0" distB="0" distL="0" distR="0">
          <wp:extent cx="2700000" cy="733287"/>
          <wp:effectExtent l="0" t="0" r="5715" b="0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Εικόνα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1473"/>
                  <a:stretch/>
                </pic:blipFill>
                <pic:spPr bwMode="auto">
                  <a:xfrm>
                    <a:off x="0" y="0"/>
                    <a:ext cx="2700000" cy="73328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1D76" w:rsidRDefault="00051D76">
      <w:r>
        <w:separator/>
      </w:r>
    </w:p>
  </w:footnote>
  <w:footnote w:type="continuationSeparator" w:id="0">
    <w:p w:rsidR="00051D76" w:rsidRDefault="00051D76">
      <w:r>
        <w:continuationSeparator/>
      </w:r>
    </w:p>
  </w:footnote>
  <w:footnote w:id="1">
    <w:p w:rsidR="00153D05" w:rsidRDefault="00153D05" w:rsidP="00153D05">
      <w:pPr>
        <w:pStyle w:val="a4"/>
        <w:tabs>
          <w:tab w:val="left" w:pos="720"/>
        </w:tabs>
        <w:jc w:val="both"/>
      </w:pPr>
      <w:r>
        <w:rPr>
          <w:rStyle w:val="af1"/>
          <w:rFonts w:ascii="Verdana" w:hAnsi="Verdana"/>
        </w:rPr>
        <w:footnoteRef/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Σύμφωνα με την ισχύουσα διοικητική διαδικασία, η πρώτη πληρωμή γίνεται 37 ημέρες μετά την εγγραφή του δικαιούχου επιδόματος ανεργίας.</w:t>
      </w:r>
    </w:p>
    <w:p w:rsidR="00153D05" w:rsidRDefault="00153D05" w:rsidP="00153D05">
      <w:pPr>
        <w:pStyle w:val="a8"/>
        <w:rPr>
          <w:rFonts w:ascii="Verdana" w:hAnsi="Verdana" w:cs="Verdan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3E8" w:rsidRDefault="00051D76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1" o:spid="_x0000_s2093" type="#_x0000_t75" style="position:absolute;margin-left:0;margin-top:0;width:595.2pt;height:842.25pt;z-index:-251654144;mso-position-horizontal:center;mso-position-horizontal-relative:margin;mso-position-vertical:center;mso-position-vertical-relative:margin" o:allowincell="f">
          <v:imagedata r:id="rId1" o:title="Forma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3E8" w:rsidRDefault="00051D76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2" o:spid="_x0000_s2094" type="#_x0000_t75" style="position:absolute;margin-left:0;margin-top:0;width:595.2pt;height:883.05pt;z-index:-251653120;mso-position-horizontal:center;mso-position-horizontal-relative:margin;mso-position-vertical:center;mso-position-vertical-relative:margin" o:allowincell="f">
          <v:imagedata r:id="rId1" o:title="Forma-backgroun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3E8" w:rsidRDefault="00051D76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0" o:spid="_x0000_s2092" type="#_x0000_t75" style="position:absolute;margin-left:0;margin-top:0;width:595.2pt;height:842.25pt;z-index:-251655168;mso-position-horizontal:center;mso-position-horizontal-relative:margin;mso-position-vertical:center;mso-position-vertical-relative:margin" o:allowincell="f">
          <v:imagedata r:id="rId1" o:title="Forma-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A2EFF"/>
    <w:multiLevelType w:val="hybridMultilevel"/>
    <w:tmpl w:val="1504B7D4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A467BE"/>
    <w:multiLevelType w:val="hybridMultilevel"/>
    <w:tmpl w:val="6238794A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A26B2"/>
    <w:multiLevelType w:val="hybridMultilevel"/>
    <w:tmpl w:val="A824181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5E27C9"/>
    <w:multiLevelType w:val="hybridMultilevel"/>
    <w:tmpl w:val="053C27F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BD1653"/>
    <w:multiLevelType w:val="hybridMultilevel"/>
    <w:tmpl w:val="5FB665F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8693B"/>
    <w:multiLevelType w:val="multilevel"/>
    <w:tmpl w:val="7A0EE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740908"/>
    <w:multiLevelType w:val="hybridMultilevel"/>
    <w:tmpl w:val="A43C2A1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AD536C4"/>
    <w:multiLevelType w:val="hybridMultilevel"/>
    <w:tmpl w:val="80524B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7E5393"/>
    <w:multiLevelType w:val="hybridMultilevel"/>
    <w:tmpl w:val="88D85EE0"/>
    <w:lvl w:ilvl="0" w:tplc="8758E04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7776E95"/>
    <w:multiLevelType w:val="hybridMultilevel"/>
    <w:tmpl w:val="6D40A64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AF18A8"/>
    <w:multiLevelType w:val="hybridMultilevel"/>
    <w:tmpl w:val="A656B54E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9792D81"/>
    <w:multiLevelType w:val="hybridMultilevel"/>
    <w:tmpl w:val="6DDCF6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F846B9"/>
    <w:multiLevelType w:val="hybridMultilevel"/>
    <w:tmpl w:val="C4625CAE"/>
    <w:lvl w:ilvl="0" w:tplc="0408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7D6C7037"/>
    <w:multiLevelType w:val="hybridMultilevel"/>
    <w:tmpl w:val="89225566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10"/>
  </w:num>
  <w:num w:numId="11">
    <w:abstractNumId w:val="12"/>
  </w:num>
  <w:num w:numId="12">
    <w:abstractNumId w:val="6"/>
  </w:num>
  <w:num w:numId="13">
    <w:abstractNumId w:val="8"/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95">
      <o:colormru v:ext="edit" colors="#00adef,#0075b2,#36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5E6"/>
    <w:rsid w:val="000012B0"/>
    <w:rsid w:val="000042A3"/>
    <w:rsid w:val="00025055"/>
    <w:rsid w:val="000357C6"/>
    <w:rsid w:val="000421D4"/>
    <w:rsid w:val="00042DD9"/>
    <w:rsid w:val="00051D76"/>
    <w:rsid w:val="00052EEA"/>
    <w:rsid w:val="0005418E"/>
    <w:rsid w:val="00054856"/>
    <w:rsid w:val="000631F1"/>
    <w:rsid w:val="000813EB"/>
    <w:rsid w:val="000877A2"/>
    <w:rsid w:val="00087ACB"/>
    <w:rsid w:val="00093B48"/>
    <w:rsid w:val="000A3207"/>
    <w:rsid w:val="000B0995"/>
    <w:rsid w:val="000C65A5"/>
    <w:rsid w:val="000E1D39"/>
    <w:rsid w:val="001271C9"/>
    <w:rsid w:val="00127B40"/>
    <w:rsid w:val="00153D05"/>
    <w:rsid w:val="0015424E"/>
    <w:rsid w:val="00154886"/>
    <w:rsid w:val="00161E7D"/>
    <w:rsid w:val="001653E2"/>
    <w:rsid w:val="0016571E"/>
    <w:rsid w:val="00177088"/>
    <w:rsid w:val="001863DB"/>
    <w:rsid w:val="001864AF"/>
    <w:rsid w:val="0019682E"/>
    <w:rsid w:val="00197DCA"/>
    <w:rsid w:val="001A0BAE"/>
    <w:rsid w:val="001A379A"/>
    <w:rsid w:val="001C0BBD"/>
    <w:rsid w:val="001D5BC9"/>
    <w:rsid w:val="001E1D21"/>
    <w:rsid w:val="001F12B4"/>
    <w:rsid w:val="001F33E0"/>
    <w:rsid w:val="00201BAB"/>
    <w:rsid w:val="00204B3C"/>
    <w:rsid w:val="002104CE"/>
    <w:rsid w:val="002313BC"/>
    <w:rsid w:val="0024101B"/>
    <w:rsid w:val="002530B0"/>
    <w:rsid w:val="0026007D"/>
    <w:rsid w:val="00274BD5"/>
    <w:rsid w:val="00285EA3"/>
    <w:rsid w:val="00295555"/>
    <w:rsid w:val="002A4F0F"/>
    <w:rsid w:val="002B3459"/>
    <w:rsid w:val="002B45F7"/>
    <w:rsid w:val="002C318A"/>
    <w:rsid w:val="002C44F9"/>
    <w:rsid w:val="002D2CA8"/>
    <w:rsid w:val="002D3489"/>
    <w:rsid w:val="002D43C5"/>
    <w:rsid w:val="002D70EE"/>
    <w:rsid w:val="002E579C"/>
    <w:rsid w:val="00301125"/>
    <w:rsid w:val="00314E9A"/>
    <w:rsid w:val="003160E0"/>
    <w:rsid w:val="00321312"/>
    <w:rsid w:val="0032394B"/>
    <w:rsid w:val="00341A16"/>
    <w:rsid w:val="00343828"/>
    <w:rsid w:val="00344BDB"/>
    <w:rsid w:val="003505CB"/>
    <w:rsid w:val="00361DCA"/>
    <w:rsid w:val="00375DE8"/>
    <w:rsid w:val="003769A9"/>
    <w:rsid w:val="00386E1C"/>
    <w:rsid w:val="003910FF"/>
    <w:rsid w:val="00391BDD"/>
    <w:rsid w:val="00394501"/>
    <w:rsid w:val="003A24DF"/>
    <w:rsid w:val="003A50C6"/>
    <w:rsid w:val="003B12C0"/>
    <w:rsid w:val="003B42D6"/>
    <w:rsid w:val="003C2CD7"/>
    <w:rsid w:val="003C422D"/>
    <w:rsid w:val="003C7F4A"/>
    <w:rsid w:val="003D3589"/>
    <w:rsid w:val="003E11DE"/>
    <w:rsid w:val="003E32AD"/>
    <w:rsid w:val="00403332"/>
    <w:rsid w:val="00407CE6"/>
    <w:rsid w:val="00410F3A"/>
    <w:rsid w:val="004171A9"/>
    <w:rsid w:val="00417B17"/>
    <w:rsid w:val="00421EF0"/>
    <w:rsid w:val="00422A04"/>
    <w:rsid w:val="00424330"/>
    <w:rsid w:val="0042559F"/>
    <w:rsid w:val="0042674A"/>
    <w:rsid w:val="00432D25"/>
    <w:rsid w:val="004363B1"/>
    <w:rsid w:val="0046242A"/>
    <w:rsid w:val="00463178"/>
    <w:rsid w:val="00467788"/>
    <w:rsid w:val="00476768"/>
    <w:rsid w:val="00476851"/>
    <w:rsid w:val="0048686C"/>
    <w:rsid w:val="004964D2"/>
    <w:rsid w:val="004977E0"/>
    <w:rsid w:val="004A4A53"/>
    <w:rsid w:val="004A6558"/>
    <w:rsid w:val="004A666F"/>
    <w:rsid w:val="004B441E"/>
    <w:rsid w:val="004B6B01"/>
    <w:rsid w:val="004C2A82"/>
    <w:rsid w:val="004C5400"/>
    <w:rsid w:val="004D27B2"/>
    <w:rsid w:val="004D51DD"/>
    <w:rsid w:val="004E5E3F"/>
    <w:rsid w:val="004F131E"/>
    <w:rsid w:val="004F5959"/>
    <w:rsid w:val="00503253"/>
    <w:rsid w:val="00507641"/>
    <w:rsid w:val="005111F5"/>
    <w:rsid w:val="005371FC"/>
    <w:rsid w:val="005444E0"/>
    <w:rsid w:val="005744DF"/>
    <w:rsid w:val="00575073"/>
    <w:rsid w:val="00576294"/>
    <w:rsid w:val="005A219F"/>
    <w:rsid w:val="005A79F4"/>
    <w:rsid w:val="005B0E32"/>
    <w:rsid w:val="005B179C"/>
    <w:rsid w:val="005B6A60"/>
    <w:rsid w:val="005C1EBD"/>
    <w:rsid w:val="005C2A61"/>
    <w:rsid w:val="005D0586"/>
    <w:rsid w:val="005D21DE"/>
    <w:rsid w:val="005D24FC"/>
    <w:rsid w:val="005D5539"/>
    <w:rsid w:val="005D7527"/>
    <w:rsid w:val="005F6CD3"/>
    <w:rsid w:val="0060136F"/>
    <w:rsid w:val="00613069"/>
    <w:rsid w:val="00620593"/>
    <w:rsid w:val="00625D1F"/>
    <w:rsid w:val="00635AFF"/>
    <w:rsid w:val="0065510C"/>
    <w:rsid w:val="00667B2E"/>
    <w:rsid w:val="00670556"/>
    <w:rsid w:val="006744EF"/>
    <w:rsid w:val="006A7547"/>
    <w:rsid w:val="006B4391"/>
    <w:rsid w:val="006B62C6"/>
    <w:rsid w:val="006B63A7"/>
    <w:rsid w:val="006B7092"/>
    <w:rsid w:val="006D0CF9"/>
    <w:rsid w:val="006D22C6"/>
    <w:rsid w:val="006D64A8"/>
    <w:rsid w:val="006E1D91"/>
    <w:rsid w:val="006E55BF"/>
    <w:rsid w:val="006F5D6D"/>
    <w:rsid w:val="006F7034"/>
    <w:rsid w:val="00703991"/>
    <w:rsid w:val="00717B16"/>
    <w:rsid w:val="00734EE9"/>
    <w:rsid w:val="007A0DF8"/>
    <w:rsid w:val="007A3852"/>
    <w:rsid w:val="007A4FFB"/>
    <w:rsid w:val="007B1454"/>
    <w:rsid w:val="007C1345"/>
    <w:rsid w:val="007C5CAC"/>
    <w:rsid w:val="007E4173"/>
    <w:rsid w:val="007E63E8"/>
    <w:rsid w:val="007E74BD"/>
    <w:rsid w:val="007F2E19"/>
    <w:rsid w:val="00826BC1"/>
    <w:rsid w:val="00837EFF"/>
    <w:rsid w:val="00840DE0"/>
    <w:rsid w:val="00860DF7"/>
    <w:rsid w:val="00861452"/>
    <w:rsid w:val="00864C4A"/>
    <w:rsid w:val="00865D4F"/>
    <w:rsid w:val="00871B0B"/>
    <w:rsid w:val="00894CEE"/>
    <w:rsid w:val="008A5143"/>
    <w:rsid w:val="008A7C37"/>
    <w:rsid w:val="008B2936"/>
    <w:rsid w:val="008B2E6E"/>
    <w:rsid w:val="008C153A"/>
    <w:rsid w:val="008D05C5"/>
    <w:rsid w:val="008D0EF8"/>
    <w:rsid w:val="008F24F7"/>
    <w:rsid w:val="008F6174"/>
    <w:rsid w:val="0091032E"/>
    <w:rsid w:val="0093009C"/>
    <w:rsid w:val="00941FE5"/>
    <w:rsid w:val="00954513"/>
    <w:rsid w:val="00964CDC"/>
    <w:rsid w:val="009704E9"/>
    <w:rsid w:val="00970F73"/>
    <w:rsid w:val="00985C8D"/>
    <w:rsid w:val="0099623B"/>
    <w:rsid w:val="00996F61"/>
    <w:rsid w:val="009B2DDC"/>
    <w:rsid w:val="009B3E76"/>
    <w:rsid w:val="009B481A"/>
    <w:rsid w:val="009D0160"/>
    <w:rsid w:val="009D12BF"/>
    <w:rsid w:val="009D4CCB"/>
    <w:rsid w:val="009D7701"/>
    <w:rsid w:val="009E0792"/>
    <w:rsid w:val="009E3EBE"/>
    <w:rsid w:val="00A10B57"/>
    <w:rsid w:val="00A206CB"/>
    <w:rsid w:val="00A31491"/>
    <w:rsid w:val="00A41C6C"/>
    <w:rsid w:val="00A4564F"/>
    <w:rsid w:val="00A63533"/>
    <w:rsid w:val="00A87251"/>
    <w:rsid w:val="00A910B3"/>
    <w:rsid w:val="00AA4739"/>
    <w:rsid w:val="00AB3CC9"/>
    <w:rsid w:val="00AB7464"/>
    <w:rsid w:val="00AD09C5"/>
    <w:rsid w:val="00AD53D9"/>
    <w:rsid w:val="00AE2B31"/>
    <w:rsid w:val="00AF615B"/>
    <w:rsid w:val="00B20203"/>
    <w:rsid w:val="00B37A64"/>
    <w:rsid w:val="00B52CDE"/>
    <w:rsid w:val="00B61BE9"/>
    <w:rsid w:val="00B6339D"/>
    <w:rsid w:val="00B65FBA"/>
    <w:rsid w:val="00B84DA3"/>
    <w:rsid w:val="00B958C6"/>
    <w:rsid w:val="00BA6688"/>
    <w:rsid w:val="00BB3CB8"/>
    <w:rsid w:val="00BC4880"/>
    <w:rsid w:val="00BD35B0"/>
    <w:rsid w:val="00BF1C8B"/>
    <w:rsid w:val="00C031BB"/>
    <w:rsid w:val="00C121C7"/>
    <w:rsid w:val="00C15C51"/>
    <w:rsid w:val="00C16C5D"/>
    <w:rsid w:val="00C22314"/>
    <w:rsid w:val="00C22A45"/>
    <w:rsid w:val="00C26B94"/>
    <w:rsid w:val="00C309CF"/>
    <w:rsid w:val="00C458AC"/>
    <w:rsid w:val="00C66C64"/>
    <w:rsid w:val="00C74424"/>
    <w:rsid w:val="00CA07FA"/>
    <w:rsid w:val="00CA7964"/>
    <w:rsid w:val="00CC6168"/>
    <w:rsid w:val="00CD2AA9"/>
    <w:rsid w:val="00CD3287"/>
    <w:rsid w:val="00CD3940"/>
    <w:rsid w:val="00CD539A"/>
    <w:rsid w:val="00CF1A8E"/>
    <w:rsid w:val="00CF1C24"/>
    <w:rsid w:val="00CF1F7F"/>
    <w:rsid w:val="00CF2420"/>
    <w:rsid w:val="00CF25E6"/>
    <w:rsid w:val="00D02354"/>
    <w:rsid w:val="00D03BFA"/>
    <w:rsid w:val="00D0514A"/>
    <w:rsid w:val="00D317EF"/>
    <w:rsid w:val="00D37A8B"/>
    <w:rsid w:val="00D46C48"/>
    <w:rsid w:val="00D52C58"/>
    <w:rsid w:val="00D55A3B"/>
    <w:rsid w:val="00D5793A"/>
    <w:rsid w:val="00D70DCA"/>
    <w:rsid w:val="00D82A22"/>
    <w:rsid w:val="00D83C43"/>
    <w:rsid w:val="00D86698"/>
    <w:rsid w:val="00DA09DF"/>
    <w:rsid w:val="00DB02F4"/>
    <w:rsid w:val="00DD36A9"/>
    <w:rsid w:val="00E00D42"/>
    <w:rsid w:val="00E06A81"/>
    <w:rsid w:val="00E07178"/>
    <w:rsid w:val="00E27FDE"/>
    <w:rsid w:val="00E35485"/>
    <w:rsid w:val="00E3636B"/>
    <w:rsid w:val="00E36B4D"/>
    <w:rsid w:val="00E50643"/>
    <w:rsid w:val="00E50FAB"/>
    <w:rsid w:val="00E54C09"/>
    <w:rsid w:val="00E658A8"/>
    <w:rsid w:val="00E71154"/>
    <w:rsid w:val="00E71F64"/>
    <w:rsid w:val="00E83C8B"/>
    <w:rsid w:val="00E85D04"/>
    <w:rsid w:val="00E8686F"/>
    <w:rsid w:val="00E86B25"/>
    <w:rsid w:val="00EA2C8A"/>
    <w:rsid w:val="00EA655C"/>
    <w:rsid w:val="00EA7908"/>
    <w:rsid w:val="00EB1D07"/>
    <w:rsid w:val="00EC4A58"/>
    <w:rsid w:val="00EC7180"/>
    <w:rsid w:val="00EE0935"/>
    <w:rsid w:val="00EF12A7"/>
    <w:rsid w:val="00F10531"/>
    <w:rsid w:val="00F34898"/>
    <w:rsid w:val="00F41C4F"/>
    <w:rsid w:val="00F465C2"/>
    <w:rsid w:val="00F52DBE"/>
    <w:rsid w:val="00F56368"/>
    <w:rsid w:val="00F57538"/>
    <w:rsid w:val="00F6704D"/>
    <w:rsid w:val="00F67454"/>
    <w:rsid w:val="00F73743"/>
    <w:rsid w:val="00F75C42"/>
    <w:rsid w:val="00F75FEF"/>
    <w:rsid w:val="00F76E6F"/>
    <w:rsid w:val="00F87FAE"/>
    <w:rsid w:val="00F90D4C"/>
    <w:rsid w:val="00F93DC8"/>
    <w:rsid w:val="00F977A3"/>
    <w:rsid w:val="00FB2446"/>
    <w:rsid w:val="00FD2452"/>
    <w:rsid w:val="00FD2E57"/>
    <w:rsid w:val="00FD4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5">
      <o:colormru v:ext="edit" colors="#00adef,#0075b2,#369"/>
    </o:shapedefaults>
    <o:shapelayout v:ext="edit">
      <o:idmap v:ext="edit" data="1"/>
    </o:shapelayout>
  </w:shapeDefaults>
  <w:decimalSymbol w:val=","/>
  <w:listSeparator w:val=";"/>
  <w14:docId w14:val="0639F203"/>
  <w15:docId w15:val="{64982FDA-B103-4741-BC6D-DD042DECD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06CB"/>
    <w:rPr>
      <w:sz w:val="24"/>
      <w:szCs w:val="24"/>
    </w:rPr>
  </w:style>
  <w:style w:type="paragraph" w:styleId="1">
    <w:name w:val="heading 1"/>
    <w:basedOn w:val="a"/>
    <w:next w:val="a"/>
    <w:qFormat/>
    <w:rsid w:val="005A21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A219F"/>
    <w:pPr>
      <w:keepNext/>
      <w:jc w:val="center"/>
      <w:outlineLvl w:val="1"/>
    </w:pPr>
    <w:rPr>
      <w:rFonts w:ascii="Tahoma" w:hAnsi="Tahoma" w:cs="Tahoma"/>
      <w:b/>
      <w:bCs/>
      <w:sz w:val="30"/>
    </w:rPr>
  </w:style>
  <w:style w:type="paragraph" w:styleId="3">
    <w:name w:val="heading 3"/>
    <w:basedOn w:val="a"/>
    <w:next w:val="a"/>
    <w:qFormat/>
    <w:rsid w:val="005A219F"/>
    <w:pPr>
      <w:keepNext/>
      <w:spacing w:after="200" w:line="276" w:lineRule="auto"/>
      <w:jc w:val="center"/>
      <w:outlineLvl w:val="2"/>
    </w:pPr>
    <w:rPr>
      <w:rFonts w:ascii="Book Antiqua" w:eastAsia="Calibri" w:hAnsi="Book Antiqua" w:cs="Arial Unicode MS"/>
      <w:b/>
      <w:bCs/>
      <w:color w:val="808080"/>
      <w:u w:val="single"/>
      <w:lang w:eastAsia="en-US"/>
    </w:rPr>
  </w:style>
  <w:style w:type="paragraph" w:styleId="4">
    <w:name w:val="heading 4"/>
    <w:basedOn w:val="a"/>
    <w:next w:val="a"/>
    <w:qFormat/>
    <w:rsid w:val="005A219F"/>
    <w:pPr>
      <w:keepNext/>
      <w:spacing w:after="200" w:line="276" w:lineRule="auto"/>
      <w:outlineLvl w:val="3"/>
    </w:pPr>
    <w:rPr>
      <w:rFonts w:ascii="Book Antiqua" w:eastAsia="Calibri" w:hAnsi="Book Antiqua" w:cs="Arial Unicode MS"/>
      <w:u w:val="single"/>
      <w:lang w:eastAsia="en-US"/>
    </w:rPr>
  </w:style>
  <w:style w:type="paragraph" w:styleId="5">
    <w:name w:val="heading 5"/>
    <w:basedOn w:val="a"/>
    <w:next w:val="a"/>
    <w:qFormat/>
    <w:rsid w:val="005A219F"/>
    <w:pPr>
      <w:keepNext/>
      <w:spacing w:after="200" w:line="276" w:lineRule="auto"/>
      <w:jc w:val="both"/>
      <w:outlineLvl w:val="4"/>
    </w:pPr>
    <w:rPr>
      <w:rFonts w:ascii="Book Antiqua" w:eastAsia="Calibri" w:hAnsi="Book Antiqua" w:cs="Arial Unicode MS"/>
      <w:color w:val="808080"/>
      <w:u w:val="single"/>
      <w:lang w:eastAsia="en-US"/>
    </w:rPr>
  </w:style>
  <w:style w:type="paragraph" w:styleId="6">
    <w:name w:val="heading 6"/>
    <w:basedOn w:val="a"/>
    <w:next w:val="a"/>
    <w:qFormat/>
    <w:rsid w:val="005A219F"/>
    <w:pPr>
      <w:keepNext/>
      <w:spacing w:before="120" w:after="120"/>
      <w:outlineLvl w:val="5"/>
    </w:pPr>
    <w:rPr>
      <w:rFonts w:ascii="Book Antiqua" w:eastAsia="Arial Unicode MS" w:hAnsi="Book Antiqua" w:cs="Arial Unicode MS"/>
      <w:b/>
      <w:bCs/>
      <w:color w:val="FF0000"/>
    </w:rPr>
  </w:style>
  <w:style w:type="paragraph" w:styleId="7">
    <w:name w:val="heading 7"/>
    <w:basedOn w:val="a"/>
    <w:next w:val="a"/>
    <w:qFormat/>
    <w:rsid w:val="005A219F"/>
    <w:pPr>
      <w:keepNext/>
      <w:spacing w:before="120" w:after="120"/>
      <w:outlineLvl w:val="6"/>
    </w:pPr>
    <w:rPr>
      <w:rFonts w:ascii="Verdana" w:hAnsi="Verdana"/>
      <w:color w:val="FF0000"/>
      <w:u w:val="single"/>
    </w:rPr>
  </w:style>
  <w:style w:type="paragraph" w:styleId="8">
    <w:name w:val="heading 8"/>
    <w:basedOn w:val="a"/>
    <w:next w:val="a"/>
    <w:qFormat/>
    <w:rsid w:val="005A219F"/>
    <w:pPr>
      <w:keepNext/>
      <w:spacing w:before="120" w:after="120"/>
      <w:jc w:val="center"/>
      <w:outlineLvl w:val="7"/>
    </w:pPr>
    <w:rPr>
      <w:rFonts w:ascii="Verdana" w:hAnsi="Verdana"/>
      <w:b/>
      <w:bCs/>
      <w:szCs w:val="28"/>
      <w:u w:val="single"/>
    </w:rPr>
  </w:style>
  <w:style w:type="paragraph" w:styleId="9">
    <w:name w:val="heading 9"/>
    <w:basedOn w:val="a"/>
    <w:next w:val="a"/>
    <w:qFormat/>
    <w:rsid w:val="005A219F"/>
    <w:pPr>
      <w:keepNext/>
      <w:shd w:val="clear" w:color="auto" w:fill="336699"/>
      <w:jc w:val="center"/>
      <w:outlineLvl w:val="8"/>
    </w:pPr>
    <w:rPr>
      <w:rFonts w:ascii="Calibri" w:hAnsi="Calibri"/>
      <w:b/>
      <w:color w:va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5A219F"/>
    <w:pPr>
      <w:ind w:left="720" w:right="540" w:hanging="360"/>
    </w:pPr>
    <w:rPr>
      <w:rFonts w:eastAsia="SimSun"/>
      <w:szCs w:val="20"/>
    </w:rPr>
  </w:style>
  <w:style w:type="paragraph" w:styleId="a4">
    <w:name w:val="footer"/>
    <w:basedOn w:val="a"/>
    <w:link w:val="Char"/>
    <w:rsid w:val="005A219F"/>
    <w:pPr>
      <w:tabs>
        <w:tab w:val="center" w:pos="4153"/>
        <w:tab w:val="right" w:pos="8306"/>
      </w:tabs>
    </w:pPr>
  </w:style>
  <w:style w:type="character" w:styleId="-">
    <w:name w:val="Hyperlink"/>
    <w:rsid w:val="005A219F"/>
    <w:rPr>
      <w:color w:val="0000FF"/>
      <w:u w:val="single"/>
    </w:rPr>
  </w:style>
  <w:style w:type="paragraph" w:styleId="a5">
    <w:name w:val="header"/>
    <w:basedOn w:val="a"/>
    <w:rsid w:val="005A219F"/>
    <w:pPr>
      <w:tabs>
        <w:tab w:val="center" w:pos="4153"/>
        <w:tab w:val="right" w:pos="8306"/>
      </w:tabs>
    </w:pPr>
  </w:style>
  <w:style w:type="character" w:customStyle="1" w:styleId="Verdana">
    <w:name w:val="Στυλ Verdana"/>
    <w:rsid w:val="005A219F"/>
    <w:rPr>
      <w:rFonts w:ascii="Verdana" w:hAnsi="Verdana" w:hint="default"/>
      <w:sz w:val="20"/>
    </w:rPr>
  </w:style>
  <w:style w:type="paragraph" w:styleId="a6">
    <w:name w:val="List Paragraph"/>
    <w:basedOn w:val="a"/>
    <w:qFormat/>
    <w:rsid w:val="005A219F"/>
    <w:pPr>
      <w:spacing w:line="300" w:lineRule="auto"/>
      <w:ind w:left="720"/>
      <w:jc w:val="both"/>
    </w:pPr>
    <w:rPr>
      <w:rFonts w:ascii="Arial" w:hAnsi="Arial"/>
      <w:sz w:val="22"/>
      <w:szCs w:val="20"/>
      <w:lang w:eastAsia="en-US"/>
    </w:rPr>
  </w:style>
  <w:style w:type="paragraph" w:styleId="a7">
    <w:name w:val="Body Text"/>
    <w:basedOn w:val="a"/>
    <w:rsid w:val="005A219F"/>
    <w:pPr>
      <w:spacing w:line="280" w:lineRule="atLeast"/>
      <w:jc w:val="both"/>
    </w:pPr>
  </w:style>
  <w:style w:type="paragraph" w:styleId="a8">
    <w:name w:val="footnote text"/>
    <w:basedOn w:val="a"/>
    <w:rsid w:val="005A219F"/>
    <w:pPr>
      <w:widowControl w:val="0"/>
      <w:suppressAutoHyphens/>
      <w:jc w:val="both"/>
    </w:pPr>
    <w:rPr>
      <w:rFonts w:ascii="Book Antiqua" w:eastAsia="Arial" w:hAnsi="Book Antiqua"/>
      <w:kern w:val="2"/>
      <w:sz w:val="20"/>
      <w:szCs w:val="20"/>
    </w:rPr>
  </w:style>
  <w:style w:type="paragraph" w:styleId="20">
    <w:name w:val="Body Text 2"/>
    <w:basedOn w:val="a"/>
    <w:rsid w:val="005A219F"/>
    <w:pPr>
      <w:spacing w:after="120" w:line="480" w:lineRule="auto"/>
    </w:pPr>
  </w:style>
  <w:style w:type="paragraph" w:styleId="30">
    <w:name w:val="Body Text 3"/>
    <w:basedOn w:val="a"/>
    <w:rsid w:val="005A219F"/>
    <w:pPr>
      <w:spacing w:after="120"/>
    </w:pPr>
    <w:rPr>
      <w:sz w:val="16"/>
      <w:szCs w:val="16"/>
    </w:rPr>
  </w:style>
  <w:style w:type="character" w:styleId="a9">
    <w:name w:val="footnote reference"/>
    <w:semiHidden/>
    <w:rsid w:val="005A219F"/>
    <w:rPr>
      <w:vertAlign w:val="superscript"/>
    </w:rPr>
  </w:style>
  <w:style w:type="character" w:customStyle="1" w:styleId="CharChar">
    <w:name w:val="Char Char"/>
    <w:rsid w:val="005A219F"/>
    <w:rPr>
      <w:sz w:val="24"/>
      <w:szCs w:val="24"/>
    </w:rPr>
  </w:style>
  <w:style w:type="paragraph" w:styleId="aa">
    <w:name w:val="No Spacing"/>
    <w:uiPriority w:val="1"/>
    <w:qFormat/>
    <w:rsid w:val="00AB7464"/>
    <w:rPr>
      <w:rFonts w:ascii="Calibri" w:hAnsi="Calibri"/>
      <w:sz w:val="22"/>
      <w:szCs w:val="22"/>
    </w:rPr>
  </w:style>
  <w:style w:type="character" w:styleId="ab">
    <w:name w:val="page number"/>
    <w:basedOn w:val="a0"/>
    <w:rsid w:val="00467788"/>
  </w:style>
  <w:style w:type="character" w:customStyle="1" w:styleId="apple-converted-space">
    <w:name w:val="apple-converted-space"/>
    <w:basedOn w:val="a0"/>
    <w:rsid w:val="00970F73"/>
  </w:style>
  <w:style w:type="character" w:styleId="ac">
    <w:name w:val="Strong"/>
    <w:qFormat/>
    <w:rsid w:val="006D64A8"/>
    <w:rPr>
      <w:b/>
      <w:bCs/>
    </w:rPr>
  </w:style>
  <w:style w:type="paragraph" w:styleId="ad">
    <w:name w:val="Plain Text"/>
    <w:basedOn w:val="a"/>
    <w:link w:val="Char0"/>
    <w:uiPriority w:val="99"/>
    <w:unhideWhenUsed/>
    <w:rsid w:val="00D52C58"/>
    <w:rPr>
      <w:rFonts w:ascii="Consolas" w:eastAsia="Calibri" w:hAnsi="Consolas"/>
      <w:sz w:val="21"/>
      <w:szCs w:val="21"/>
    </w:rPr>
  </w:style>
  <w:style w:type="character" w:customStyle="1" w:styleId="Char0">
    <w:name w:val="Απλό κείμενο Char"/>
    <w:link w:val="ad"/>
    <w:uiPriority w:val="99"/>
    <w:rsid w:val="00D52C58"/>
    <w:rPr>
      <w:rFonts w:ascii="Consolas" w:eastAsia="Calibri" w:hAnsi="Consolas" w:cs="Times New Roman"/>
      <w:sz w:val="21"/>
      <w:szCs w:val="21"/>
      <w:lang w:val="el-GR"/>
    </w:rPr>
  </w:style>
  <w:style w:type="paragraph" w:styleId="ae">
    <w:name w:val="Balloon Text"/>
    <w:basedOn w:val="a"/>
    <w:link w:val="Char1"/>
    <w:rsid w:val="0048686C"/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e"/>
    <w:rsid w:val="0048686C"/>
    <w:rPr>
      <w:rFonts w:ascii="Tahoma" w:hAnsi="Tahoma" w:cs="Tahoma"/>
      <w:sz w:val="16"/>
      <w:szCs w:val="16"/>
    </w:rPr>
  </w:style>
  <w:style w:type="character" w:styleId="af">
    <w:name w:val="Emphasis"/>
    <w:qFormat/>
    <w:rsid w:val="00E86B25"/>
    <w:rPr>
      <w:i/>
      <w:iCs/>
    </w:rPr>
  </w:style>
  <w:style w:type="character" w:customStyle="1" w:styleId="WW-">
    <w:name w:val="WW-Σύνδεσμος διαδικτύου"/>
    <w:qFormat/>
    <w:rsid w:val="00CF1F7F"/>
    <w:rPr>
      <w:color w:val="0000FF"/>
      <w:u w:val="single"/>
    </w:rPr>
  </w:style>
  <w:style w:type="character" w:customStyle="1" w:styleId="ListLabel301">
    <w:name w:val="ListLabel 301"/>
    <w:qFormat/>
    <w:rsid w:val="00CF1F7F"/>
    <w:rPr>
      <w:rFonts w:ascii="Times New Roman" w:eastAsia="Times New Roman" w:hAnsi="Times New Roman" w:cs="Times New Roman"/>
      <w:color w:val="000000"/>
      <w:u w:val="single"/>
    </w:rPr>
  </w:style>
  <w:style w:type="paragraph" w:customStyle="1" w:styleId="21">
    <w:name w:val="Παράγραφος λίστας2"/>
    <w:basedOn w:val="a"/>
    <w:qFormat/>
    <w:rsid w:val="00CF1F7F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 w:bidi="hi-IN"/>
    </w:rPr>
  </w:style>
  <w:style w:type="character" w:customStyle="1" w:styleId="10">
    <w:name w:val="Ανεπίλυτη αναφορά1"/>
    <w:uiPriority w:val="99"/>
    <w:semiHidden/>
    <w:unhideWhenUsed/>
    <w:rsid w:val="009704E9"/>
    <w:rPr>
      <w:color w:val="605E5C"/>
      <w:shd w:val="clear" w:color="auto" w:fill="E1DFDD"/>
    </w:rPr>
  </w:style>
  <w:style w:type="character" w:styleId="-0">
    <w:name w:val="FollowedHyperlink"/>
    <w:rsid w:val="005444E0"/>
    <w:rPr>
      <w:color w:val="954F72"/>
      <w:u w:val="single"/>
    </w:rPr>
  </w:style>
  <w:style w:type="table" w:styleId="af0">
    <w:name w:val="Table Grid"/>
    <w:basedOn w:val="a1"/>
    <w:rsid w:val="00F90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Υποσέλιδο Char"/>
    <w:basedOn w:val="a0"/>
    <w:link w:val="a4"/>
    <w:uiPriority w:val="99"/>
    <w:rsid w:val="003769A9"/>
    <w:rPr>
      <w:sz w:val="24"/>
      <w:szCs w:val="24"/>
    </w:rPr>
  </w:style>
  <w:style w:type="character" w:customStyle="1" w:styleId="af1">
    <w:name w:val="Χαρακτήρες υποσημείωσης"/>
    <w:rsid w:val="00153D05"/>
    <w:rPr>
      <w:vertAlign w:val="superscript"/>
    </w:rPr>
  </w:style>
  <w:style w:type="character" w:customStyle="1" w:styleId="WW-1">
    <w:name w:val="WW-Χαρακτήρες υποσημείωσης1"/>
    <w:rsid w:val="00153D05"/>
    <w:rPr>
      <w:vertAlign w:val="superscript"/>
    </w:rPr>
  </w:style>
  <w:style w:type="paragraph" w:customStyle="1" w:styleId="210">
    <w:name w:val="Σώμα κείμενου 21"/>
    <w:basedOn w:val="a"/>
    <w:rsid w:val="00153D05"/>
    <w:pPr>
      <w:suppressAutoHyphens/>
      <w:spacing w:after="120" w:line="480" w:lineRule="auto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7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2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oaed.gr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hart" Target="charts/chart3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H:\&#931;&#932;&#913;&#932;&#921;&#931;&#932;&#921;&#922;&#913;%20&#924;&#913;&#929;&#932;&#921;&#927;&#931;%202022\&#931;&#932;&#913;&#932;&#921;&#931;&#932;&#921;&#922;&#913;\&#913;&#957;&#964;&#943;&#947;&#961;&#945;&#966;&#959;%20&#945;&#960;&#972;%20&#917;&#928;&#917;&#926;&#917;&#929;&#915;&#913;&#931;&#921;&#913;%20&#931;&#932;&#927;&#921;&#935;&#917;&#921;&#937;&#925;%20&#917;&#932;&#927;&#933;&#931;%202019-2020-&#916;&#917;&#922;&#917;&#924;&#914;&#929;&#921;&#927;&#931;%202020--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H:\&#931;&#932;&#913;&#932;&#921;&#931;&#932;&#921;&#922;&#913;%20&#924;&#913;&#929;&#932;&#921;&#927;&#931;%202022\&#931;&#932;&#913;&#932;&#921;&#931;&#932;&#921;&#922;&#913;\&#913;&#957;&#964;&#943;&#947;&#961;&#945;&#966;&#959;%20&#945;&#960;&#972;%20&#917;&#928;&#917;&#926;&#917;&#929;&#915;&#913;&#931;&#921;&#913;%20&#931;&#932;&#927;&#921;&#935;&#917;&#921;&#937;&#925;%20&#917;&#932;&#927;&#933;&#931;%202019-2020-&#916;&#917;&#922;&#917;&#924;&#914;&#929;&#921;&#927;&#931;%202020--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H:\&#931;&#932;&#913;&#932;&#921;&#931;&#932;&#921;&#922;&#913;%20&#924;&#913;&#929;&#932;&#921;&#927;&#931;%202022\&#931;&#932;&#913;&#932;&#921;&#931;&#932;&#921;&#922;&#913;\&#913;&#957;&#964;&#943;&#947;&#961;&#945;&#966;&#959;%20&#945;&#960;&#972;%20&#917;&#928;&#917;&#926;&#917;&#929;&#915;&#913;&#931;&#921;&#913;%20&#931;&#932;&#927;&#921;&#935;&#917;&#921;&#937;&#925;%20&#917;&#932;&#927;&#933;&#931;%202019-2020-&#916;&#917;&#922;&#917;&#924;&#914;&#929;&#921;&#927;&#931;%202020--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H:\&#931;&#932;&#913;&#932;&#921;&#931;&#932;&#921;&#922;&#913;%20&#924;&#913;&#929;&#932;&#921;&#927;&#931;%202022\&#931;&#932;&#913;&#932;&#921;&#931;&#932;&#921;&#922;&#913;\&#913;&#957;&#964;&#943;&#947;&#961;&#945;&#966;&#959;%20&#945;&#960;&#972;%20&#917;&#928;&#917;&#926;&#917;&#929;&#915;&#913;&#931;&#921;&#913;%20&#931;&#932;&#927;&#921;&#935;&#917;&#921;&#937;&#925;%20&#917;&#932;&#927;&#933;&#931;%202019-2020-&#916;&#917;&#922;&#917;&#924;&#914;&#929;&#921;&#927;&#931;%202020--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l-G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/>
            </a:pPr>
            <a:r>
              <a:rPr lang="el-GR" sz="1000"/>
              <a:t>ΚΑΤΑΝΟΜΗ</a:t>
            </a:r>
            <a:r>
              <a:rPr lang="el-GR" sz="1000" baseline="0"/>
              <a:t> ΕΓΓΕΓΡΑΜΜΕΝΩΝ ΚΑΤΑ ΦΥΛΟ: ΜΑΡΤΙΟΣ 2022</a:t>
            </a:r>
            <a:endParaRPr lang="el-GR" sz="1000"/>
          </a:p>
        </c:rich>
      </c:tx>
      <c:layout>
        <c:manualLayout>
          <c:xMode val="edge"/>
          <c:yMode val="edge"/>
          <c:x val="0.20481139189450054"/>
          <c:y val="2.6299309824376109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'ΜΑΡΤΙΟΣ  2022'!$A$826</c:f>
              <c:strCache>
                <c:ptCount val="1"/>
                <c:pt idx="0">
                  <c:v>Άνδρες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'[Αντίγραφο από ΕΠΕΞΕΡΓΑΣΙΑ ΣΤΟΙΧΕΙΩΝ ΕΤΟΥΣ 2019-2020-ΔΕΚΕΜΒΡΙΟΣ 2020--.xlsx]ΜΑΡΤΙΟΣ  2022'!$B$825,'[Αντίγραφο από ΕΠΕΞΕΡΓΑΣΙΑ ΣΤΟΙΧΕΙΩΝ ΕΤΟΥΣ 2019-2020-ΔΕΚΕΜΒΡΙΟΣ 2020--.xlsx]ΜΑΡΤΙΟΣ  2022'!$D$825</c:f>
              <c:strCache>
                <c:ptCount val="2"/>
                <c:pt idx="0">
                  <c:v>ΕΓΓΕΓΡΑΜΜΕΝΟΙ ΑΝΕΡΓΟΙ [ΑΝΑΖΗΤΟΥΝΤΕΣ ΕΡΓΑΣΙΑ]</c:v>
                </c:pt>
                <c:pt idx="1">
                  <c:v>ΕΓΓΕΓΡΑΜΜΕΝΟΙ ΛΟΙΠΟΙ [ΜΗ ΑΝΑΖΗΤΟΥΝΤΕΣ ΕΡΓΑΣΙΑ]</c:v>
                </c:pt>
              </c:strCache>
            </c:strRef>
          </c:cat>
          <c:val>
            <c:numRef>
              <c:f>'[Αντίγραφο από ΕΠΕΞΕΡΓΑΣΙΑ ΣΤΟΙΧΕΙΩΝ ΕΤΟΥΣ 2019-2020-ΔΕΚΕΜΒΡΙΟΣ 2020--.xlsx]ΜΑΡΤΙΟΣ  2022'!$B$826,'[Αντίγραφο από ΕΠΕΞΕΡΓΑΣΙΑ ΣΤΟΙΧΕΙΩΝ ΕΤΟΥΣ 2019-2020-ΔΕΚΕΜΒΡΙΟΣ 2020--.xlsx]ΜΑΡΤΙΟΣ  2022'!$D$826</c:f>
              <c:numCache>
                <c:formatCode>#,##0</c:formatCode>
                <c:ptCount val="2"/>
                <c:pt idx="0">
                  <c:v>390455</c:v>
                </c:pt>
                <c:pt idx="1">
                  <c:v>2915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743-423E-AFA4-F2A15116FD04}"/>
            </c:ext>
          </c:extLst>
        </c:ser>
        <c:ser>
          <c:idx val="1"/>
          <c:order val="1"/>
          <c:tx>
            <c:strRef>
              <c:f>'ΜΑΡΤΙΟΣ  2022'!$A$827</c:f>
              <c:strCache>
                <c:ptCount val="1"/>
                <c:pt idx="0">
                  <c:v>Γυναίκες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'[Αντίγραφο από ΕΠΕΞΕΡΓΑΣΙΑ ΣΤΟΙΧΕΙΩΝ ΕΤΟΥΣ 2019-2020-ΔΕΚΕΜΒΡΙΟΣ 2020--.xlsx]ΜΑΡΤΙΟΣ  2022'!$B$825,'[Αντίγραφο από ΕΠΕΞΕΡΓΑΣΙΑ ΣΤΟΙΧΕΙΩΝ ΕΤΟΥΣ 2019-2020-ΔΕΚΕΜΒΡΙΟΣ 2020--.xlsx]ΜΑΡΤΙΟΣ  2022'!$D$825</c:f>
              <c:strCache>
                <c:ptCount val="2"/>
                <c:pt idx="0">
                  <c:v>ΕΓΓΕΓΡΑΜΜΕΝΟΙ ΑΝΕΡΓΟΙ [ΑΝΑΖΗΤΟΥΝΤΕΣ ΕΡΓΑΣΙΑ]</c:v>
                </c:pt>
                <c:pt idx="1">
                  <c:v>ΕΓΓΕΓΡΑΜΜΕΝΟΙ ΛΟΙΠΟΙ [ΜΗ ΑΝΑΖΗΤΟΥΝΤΕΣ ΕΡΓΑΣΙΑ]</c:v>
                </c:pt>
              </c:strCache>
            </c:strRef>
          </c:cat>
          <c:val>
            <c:numRef>
              <c:f>'[Αντίγραφο από ΕΠΕΞΕΡΓΑΣΙΑ ΣΤΟΙΧΕΙΩΝ ΕΤΟΥΣ 2019-2020-ΔΕΚΕΜΒΡΙΟΣ 2020--.xlsx]ΜΑΡΤΙΟΣ  2022'!$B$827,'[Αντίγραφο από ΕΠΕΞΕΡΓΑΣΙΑ ΣΤΟΙΧΕΙΩΝ ΕΤΟΥΣ 2019-2020-ΔΕΚΕΜΒΡΙΟΣ 2020--.xlsx]ΜΑΡΤΙΟΣ  2022'!$D$827</c:f>
              <c:numCache>
                <c:formatCode>#,##0</c:formatCode>
                <c:ptCount val="2"/>
                <c:pt idx="0">
                  <c:v>694233</c:v>
                </c:pt>
                <c:pt idx="1">
                  <c:v>4906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743-423E-AFA4-F2A15116FD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9145344"/>
        <c:axId val="107291776"/>
      </c:barChart>
      <c:catAx>
        <c:axId val="891453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el-GR"/>
          </a:p>
        </c:txPr>
        <c:crossAx val="107291776"/>
        <c:crosses val="autoZero"/>
        <c:auto val="1"/>
        <c:lblAlgn val="ctr"/>
        <c:lblOffset val="100"/>
        <c:noMultiLvlLbl val="0"/>
      </c:catAx>
      <c:valAx>
        <c:axId val="107291776"/>
        <c:scaling>
          <c:orientation val="minMax"/>
        </c:scaling>
        <c:delete val="1"/>
        <c:axPos val="l"/>
        <c:numFmt formatCode="#,##0" sourceLinked="1"/>
        <c:majorTickMark val="out"/>
        <c:minorTickMark val="none"/>
        <c:tickLblPos val="nextTo"/>
        <c:crossAx val="89145344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sz="900"/>
          </a:pPr>
          <a:endParaRPr lang="el-GR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l-G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/>
            </a:pPr>
            <a:r>
              <a:rPr lang="el-GR" sz="1000"/>
              <a:t>ΚΑΤΑΝΟΜΗ</a:t>
            </a:r>
            <a:r>
              <a:rPr lang="el-GR" sz="1000" baseline="0"/>
              <a:t> ΕΓΓΕΓΡΑΜΜΕΝΩΝ ΚΑΤΑ ΗΛΙΚΙΑ: ΜΑΡΤΙΟΣ 2022</a:t>
            </a:r>
            <a:endParaRPr lang="el-GR" sz="10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'ΜΑΡΤΙΟΣ  2022'!$A$830</c:f>
              <c:strCache>
                <c:ptCount val="1"/>
                <c:pt idx="0">
                  <c:v>15-19 ετών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el-G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'[Αντίγραφο από ΕΠΕΞΕΡΓΑΣΙΑ ΣΤΟΙΧΕΙΩΝ ΕΤΟΥΣ 2019-2020-ΔΕΚΕΜΒΡΙΟΣ 2020--.xlsx]ΜΑΡΤΙΟΣ  2022'!$B$829,'[Αντίγραφο από ΕΠΕΞΕΡΓΑΣΙΑ ΣΤΟΙΧΕΙΩΝ ΕΤΟΥΣ 2019-2020-ΔΕΚΕΜΒΡΙΟΣ 2020--.xlsx]ΜΑΡΤΙΟΣ  2022'!$D$829</c:f>
              <c:strCache>
                <c:ptCount val="2"/>
                <c:pt idx="0">
                  <c:v>ΕΓΓΕΓΡΑΜΜΕΝΟΙ ΑΝΕΡΓΟΙ [ΑΝΑΖΗΤΟΥΝΤΕΣ ΕΡΓΑΣΙΑ]</c:v>
                </c:pt>
                <c:pt idx="1">
                  <c:v>ΕΓΓΕΓΡΑΜΜΕΝΟΙ ΛΟΙΠΟΙ [ΜΗ ΑΝΑΖΗΤΟΥΝΤΕΣ ΕΡΓΑΣΙΑ]</c:v>
                </c:pt>
              </c:strCache>
            </c:strRef>
          </c:cat>
          <c:val>
            <c:numRef>
              <c:f>'[Αντίγραφο από ΕΠΕΞΕΡΓΑΣΙΑ ΣΤΟΙΧΕΙΩΝ ΕΤΟΥΣ 2019-2020-ΔΕΚΕΜΒΡΙΟΣ 2020--.xlsx]ΜΑΡΤΙΟΣ  2022'!$B$830,'[Αντίγραφο από ΕΠΕΞΕΡΓΑΣΙΑ ΣΤΟΙΧΕΙΩΝ ΕΤΟΥΣ 2019-2020-ΔΕΚΕΜΒΡΙΟΣ 2020--.xlsx]ΜΑΡΤΙΟΣ  2022'!$D$830</c:f>
              <c:numCache>
                <c:formatCode>#,##0</c:formatCode>
                <c:ptCount val="2"/>
                <c:pt idx="0">
                  <c:v>8022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9D7-4EA7-87D5-527888963CA7}"/>
            </c:ext>
          </c:extLst>
        </c:ser>
        <c:ser>
          <c:idx val="1"/>
          <c:order val="1"/>
          <c:tx>
            <c:strRef>
              <c:f>'ΜΑΡΤΙΟΣ  2022'!$A$831</c:f>
              <c:strCache>
                <c:ptCount val="1"/>
                <c:pt idx="0">
                  <c:v>20-24 ετών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el-G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'[Αντίγραφο από ΕΠΕΞΕΡΓΑΣΙΑ ΣΤΟΙΧΕΙΩΝ ΕΤΟΥΣ 2019-2020-ΔΕΚΕΜΒΡΙΟΣ 2020--.xlsx]ΜΑΡΤΙΟΣ  2022'!$B$829,'[Αντίγραφο από ΕΠΕΞΕΡΓΑΣΙΑ ΣΤΟΙΧΕΙΩΝ ΕΤΟΥΣ 2019-2020-ΔΕΚΕΜΒΡΙΟΣ 2020--.xlsx]ΜΑΡΤΙΟΣ  2022'!$D$829</c:f>
              <c:strCache>
                <c:ptCount val="2"/>
                <c:pt idx="0">
                  <c:v>ΕΓΓΕΓΡΑΜΜΕΝΟΙ ΑΝΕΡΓΟΙ [ΑΝΑΖΗΤΟΥΝΤΕΣ ΕΡΓΑΣΙΑ]</c:v>
                </c:pt>
                <c:pt idx="1">
                  <c:v>ΕΓΓΕΓΡΑΜΜΕΝΟΙ ΛΟΙΠΟΙ [ΜΗ ΑΝΑΖΗΤΟΥΝΤΕΣ ΕΡΓΑΣΙΑ]</c:v>
                </c:pt>
              </c:strCache>
            </c:strRef>
          </c:cat>
          <c:val>
            <c:numRef>
              <c:f>'[Αντίγραφο από ΕΠΕΞΕΡΓΑΣΙΑ ΣΤΟΙΧΕΙΩΝ ΕΤΟΥΣ 2019-2020-ΔΕΚΕΜΒΡΙΟΣ 2020--.xlsx]ΜΑΡΤΙΟΣ  2022'!$B$831,'[Αντίγραφο από ΕΠΕΞΕΡΓΑΣΙΑ ΣΤΟΙΧΕΙΩΝ ΕΤΟΥΣ 2019-2020-ΔΕΚΕΜΒΡΙΟΣ 2020--.xlsx]ΜΑΡΤΙΟΣ  2022'!$D$831</c:f>
              <c:numCache>
                <c:formatCode>#,##0</c:formatCode>
                <c:ptCount val="2"/>
                <c:pt idx="0">
                  <c:v>62352</c:v>
                </c:pt>
                <c:pt idx="1">
                  <c:v>101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9D7-4EA7-87D5-527888963CA7}"/>
            </c:ext>
          </c:extLst>
        </c:ser>
        <c:ser>
          <c:idx val="2"/>
          <c:order val="2"/>
          <c:tx>
            <c:strRef>
              <c:f>'ΜΑΡΤΙΟΣ  2022'!$A$832</c:f>
              <c:strCache>
                <c:ptCount val="1"/>
                <c:pt idx="0">
                  <c:v>25-29 ετών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el-G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'[Αντίγραφο από ΕΠΕΞΕΡΓΑΣΙΑ ΣΤΟΙΧΕΙΩΝ ΕΤΟΥΣ 2019-2020-ΔΕΚΕΜΒΡΙΟΣ 2020--.xlsx]ΜΑΡΤΙΟΣ  2022'!$B$829,'[Αντίγραφο από ΕΠΕΞΕΡΓΑΣΙΑ ΣΤΟΙΧΕΙΩΝ ΕΤΟΥΣ 2019-2020-ΔΕΚΕΜΒΡΙΟΣ 2020--.xlsx]ΜΑΡΤΙΟΣ  2022'!$D$829</c:f>
              <c:strCache>
                <c:ptCount val="2"/>
                <c:pt idx="0">
                  <c:v>ΕΓΓΕΓΡΑΜΜΕΝΟΙ ΑΝΕΡΓΟΙ [ΑΝΑΖΗΤΟΥΝΤΕΣ ΕΡΓΑΣΙΑ]</c:v>
                </c:pt>
                <c:pt idx="1">
                  <c:v>ΕΓΓΕΓΡΑΜΜΕΝΟΙ ΛΟΙΠΟΙ [ΜΗ ΑΝΑΖΗΤΟΥΝΤΕΣ ΕΡΓΑΣΙΑ]</c:v>
                </c:pt>
              </c:strCache>
            </c:strRef>
          </c:cat>
          <c:val>
            <c:numRef>
              <c:f>'[Αντίγραφο από ΕΠΕΞΕΡΓΑΣΙΑ ΣΤΟΙΧΕΙΩΝ ΕΤΟΥΣ 2019-2020-ΔΕΚΕΜΒΡΙΟΣ 2020--.xlsx]ΜΑΡΤΙΟΣ  2022'!$B$832,'[Αντίγραφο από ΕΠΕΞΕΡΓΑΣΙΑ ΣΤΟΙΧΕΙΩΝ ΕΤΟΥΣ 2019-2020-ΔΕΚΕΜΒΡΙΟΣ 2020--.xlsx]ΜΑΡΤΙΟΣ  2022'!$D$832</c:f>
              <c:numCache>
                <c:formatCode>#,##0</c:formatCode>
                <c:ptCount val="2"/>
                <c:pt idx="0">
                  <c:v>104606</c:v>
                </c:pt>
                <c:pt idx="1">
                  <c:v>176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9D7-4EA7-87D5-527888963CA7}"/>
            </c:ext>
          </c:extLst>
        </c:ser>
        <c:ser>
          <c:idx val="3"/>
          <c:order val="3"/>
          <c:tx>
            <c:strRef>
              <c:f>'ΜΑΡΤΙΟΣ  2022'!$A$833</c:f>
              <c:strCache>
                <c:ptCount val="1"/>
                <c:pt idx="0">
                  <c:v>30-44 ετών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el-G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'[Αντίγραφο από ΕΠΕΞΕΡΓΑΣΙΑ ΣΤΟΙΧΕΙΩΝ ΕΤΟΥΣ 2019-2020-ΔΕΚΕΜΒΡΙΟΣ 2020--.xlsx]ΜΑΡΤΙΟΣ  2022'!$B$829,'[Αντίγραφο από ΕΠΕΞΕΡΓΑΣΙΑ ΣΤΟΙΧΕΙΩΝ ΕΤΟΥΣ 2019-2020-ΔΕΚΕΜΒΡΙΟΣ 2020--.xlsx]ΜΑΡΤΙΟΣ  2022'!$D$829</c:f>
              <c:strCache>
                <c:ptCount val="2"/>
                <c:pt idx="0">
                  <c:v>ΕΓΓΕΓΡΑΜΜΕΝΟΙ ΑΝΕΡΓΟΙ [ΑΝΑΖΗΤΟΥΝΤΕΣ ΕΡΓΑΣΙΑ]</c:v>
                </c:pt>
                <c:pt idx="1">
                  <c:v>ΕΓΓΕΓΡΑΜΜΕΝΟΙ ΛΟΙΠΟΙ [ΜΗ ΑΝΑΖΗΤΟΥΝΤΕΣ ΕΡΓΑΣΙΑ]</c:v>
                </c:pt>
              </c:strCache>
            </c:strRef>
          </c:cat>
          <c:val>
            <c:numRef>
              <c:f>'[Αντίγραφο από ΕΠΕΞΕΡΓΑΣΙΑ ΣΤΟΙΧΕΙΩΝ ΕΤΟΥΣ 2019-2020-ΔΕΚΕΜΒΡΙΟΣ 2020--.xlsx]ΜΑΡΤΙΟΣ  2022'!$B$833,'[Αντίγραφο από ΕΠΕΞΕΡΓΑΣΙΑ ΣΤΟΙΧΕΙΩΝ ΕΤΟΥΣ 2019-2020-ΔΕΚΕΜΒΡΙΟΣ 2020--.xlsx]ΜΑΡΤΙΟΣ  2022'!$D$833</c:f>
              <c:numCache>
                <c:formatCode>#,##0</c:formatCode>
                <c:ptCount val="2"/>
                <c:pt idx="0">
                  <c:v>376564</c:v>
                </c:pt>
                <c:pt idx="1">
                  <c:v>1168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9D7-4EA7-87D5-527888963CA7}"/>
            </c:ext>
          </c:extLst>
        </c:ser>
        <c:ser>
          <c:idx val="4"/>
          <c:order val="4"/>
          <c:tx>
            <c:strRef>
              <c:f>'ΜΑΡΤΙΟΣ  2022'!$A$834</c:f>
              <c:strCache>
                <c:ptCount val="1"/>
                <c:pt idx="0">
                  <c:v>45-54 ετών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el-G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'[Αντίγραφο από ΕΠΕΞΕΡΓΑΣΙΑ ΣΤΟΙΧΕΙΩΝ ΕΤΟΥΣ 2019-2020-ΔΕΚΕΜΒΡΙΟΣ 2020--.xlsx]ΜΑΡΤΙΟΣ  2022'!$B$829,'[Αντίγραφο από ΕΠΕΞΕΡΓΑΣΙΑ ΣΤΟΙΧΕΙΩΝ ΕΤΟΥΣ 2019-2020-ΔΕΚΕΜΒΡΙΟΣ 2020--.xlsx]ΜΑΡΤΙΟΣ  2022'!$D$829</c:f>
              <c:strCache>
                <c:ptCount val="2"/>
                <c:pt idx="0">
                  <c:v>ΕΓΓΕΓΡΑΜΜΕΝΟΙ ΑΝΕΡΓΟΙ [ΑΝΑΖΗΤΟΥΝΤΕΣ ΕΡΓΑΣΙΑ]</c:v>
                </c:pt>
                <c:pt idx="1">
                  <c:v>ΕΓΓΕΓΡΑΜΜΕΝΟΙ ΛΟΙΠΟΙ [ΜΗ ΑΝΑΖΗΤΟΥΝΤΕΣ ΕΡΓΑΣΙΑ]</c:v>
                </c:pt>
              </c:strCache>
            </c:strRef>
          </c:cat>
          <c:val>
            <c:numRef>
              <c:f>'[Αντίγραφο από ΕΠΕΞΕΡΓΑΣΙΑ ΣΤΟΙΧΕΙΩΝ ΕΤΟΥΣ 2019-2020-ΔΕΚΕΜΒΡΙΟΣ 2020--.xlsx]ΜΑΡΤΙΟΣ  2022'!$B$834,'[Αντίγραφο από ΕΠΕΞΕΡΓΑΣΙΑ ΣΤΟΙΧΕΙΩΝ ΕΤΟΥΣ 2019-2020-ΔΕΚΕΜΒΡΙΟΣ 2020--.xlsx]ΜΑΡΤΙΟΣ  2022'!$D$834</c:f>
              <c:numCache>
                <c:formatCode>#,##0</c:formatCode>
                <c:ptCount val="2"/>
                <c:pt idx="0">
                  <c:v>265946</c:v>
                </c:pt>
                <c:pt idx="1">
                  <c:v>1748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9D7-4EA7-87D5-527888963CA7}"/>
            </c:ext>
          </c:extLst>
        </c:ser>
        <c:ser>
          <c:idx val="5"/>
          <c:order val="5"/>
          <c:tx>
            <c:strRef>
              <c:f>'ΜΑΡΤΙΟΣ  2022'!$A$835</c:f>
              <c:strCache>
                <c:ptCount val="1"/>
                <c:pt idx="0">
                  <c:v>55-64 ετών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el-G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'[Αντίγραφο από ΕΠΕΞΕΡΓΑΣΙΑ ΣΤΟΙΧΕΙΩΝ ΕΤΟΥΣ 2019-2020-ΔΕΚΕΜΒΡΙΟΣ 2020--.xlsx]ΜΑΡΤΙΟΣ  2022'!$B$829,'[Αντίγραφο από ΕΠΕΞΕΡΓΑΣΙΑ ΣΤΟΙΧΕΙΩΝ ΕΤΟΥΣ 2019-2020-ΔΕΚΕΜΒΡΙΟΣ 2020--.xlsx]ΜΑΡΤΙΟΣ  2022'!$D$829</c:f>
              <c:strCache>
                <c:ptCount val="2"/>
                <c:pt idx="0">
                  <c:v>ΕΓΓΕΓΡΑΜΜΕΝΟΙ ΑΝΕΡΓΟΙ [ΑΝΑΖΗΤΟΥΝΤΕΣ ΕΡΓΑΣΙΑ]</c:v>
                </c:pt>
                <c:pt idx="1">
                  <c:v>ΕΓΓΕΓΡΑΜΜΕΝΟΙ ΛΟΙΠΟΙ [ΜΗ ΑΝΑΖΗΤΟΥΝΤΕΣ ΕΡΓΑΣΙΑ]</c:v>
                </c:pt>
              </c:strCache>
            </c:strRef>
          </c:cat>
          <c:val>
            <c:numRef>
              <c:f>'[Αντίγραφο από ΕΠΕΞΕΡΓΑΣΙΑ ΣΤΟΙΧΕΙΩΝ ΕΤΟΥΣ 2019-2020-ΔΕΚΕΜΒΡΙΟΣ 2020--.xlsx]ΜΑΡΤΙΟΣ  2022'!$B$835,'[Αντίγραφο από ΕΠΕΞΕΡΓΑΣΙΑ ΣΤΟΙΧΕΙΩΝ ΕΤΟΥΣ 2019-2020-ΔΕΚΕΜΒΡΙΟΣ 2020--.xlsx]ΜΑΡΤΙΟΣ  2022'!$D$835</c:f>
              <c:numCache>
                <c:formatCode>#,##0</c:formatCode>
                <c:ptCount val="2"/>
                <c:pt idx="0">
                  <c:v>211349</c:v>
                </c:pt>
                <c:pt idx="1">
                  <c:v>2754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B9D7-4EA7-87D5-527888963CA7}"/>
            </c:ext>
          </c:extLst>
        </c:ser>
        <c:ser>
          <c:idx val="6"/>
          <c:order val="6"/>
          <c:tx>
            <c:strRef>
              <c:f>'ΜΑΡΤΙΟΣ  2022'!$A$836</c:f>
              <c:strCache>
                <c:ptCount val="1"/>
                <c:pt idx="0">
                  <c:v>65 ετών και άνω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el-G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'[Αντίγραφο από ΕΠΕΞΕΡΓΑΣΙΑ ΣΤΟΙΧΕΙΩΝ ΕΤΟΥΣ 2019-2020-ΔΕΚΕΜΒΡΙΟΣ 2020--.xlsx]ΜΑΡΤΙΟΣ  2022'!$B$829,'[Αντίγραφο από ΕΠΕΞΕΡΓΑΣΙΑ ΣΤΟΙΧΕΙΩΝ ΕΤΟΥΣ 2019-2020-ΔΕΚΕΜΒΡΙΟΣ 2020--.xlsx]ΜΑΡΤΙΟΣ  2022'!$D$829</c:f>
              <c:strCache>
                <c:ptCount val="2"/>
                <c:pt idx="0">
                  <c:v>ΕΓΓΕΓΡΑΜΜΕΝΟΙ ΑΝΕΡΓΟΙ [ΑΝΑΖΗΤΟΥΝΤΕΣ ΕΡΓΑΣΙΑ]</c:v>
                </c:pt>
                <c:pt idx="1">
                  <c:v>ΕΓΓΕΓΡΑΜΜΕΝΟΙ ΛΟΙΠΟΙ [ΜΗ ΑΝΑΖΗΤΟΥΝΤΕΣ ΕΡΓΑΣΙΑ]</c:v>
                </c:pt>
              </c:strCache>
            </c:strRef>
          </c:cat>
          <c:val>
            <c:numRef>
              <c:f>'[Αντίγραφο από ΕΠΕΞΕΡΓΑΣΙΑ ΣΤΟΙΧΕΙΩΝ ΕΤΟΥΣ 2019-2020-ΔΕΚΕΜΒΡΙΟΣ 2020--.xlsx]ΜΑΡΤΙΟΣ  2022'!$B$836,'[Αντίγραφο από ΕΠΕΞΕΡΓΑΣΙΑ ΣΤΟΙΧΕΙΩΝ ΕΤΟΥΣ 2019-2020-ΔΕΚΕΜΒΡΙΟΣ 2020--.xlsx]ΜΑΡΤΙΟΣ  2022'!$D$836</c:f>
              <c:numCache>
                <c:formatCode>#,##0</c:formatCode>
                <c:ptCount val="2"/>
                <c:pt idx="0">
                  <c:v>55849</c:v>
                </c:pt>
                <c:pt idx="1">
                  <c:v>1874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B9D7-4EA7-87D5-527888963C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0764288"/>
        <c:axId val="120765824"/>
      </c:barChart>
      <c:catAx>
        <c:axId val="1207642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el-GR"/>
          </a:p>
        </c:txPr>
        <c:crossAx val="120765824"/>
        <c:crosses val="autoZero"/>
        <c:auto val="1"/>
        <c:lblAlgn val="ctr"/>
        <c:lblOffset val="100"/>
        <c:noMultiLvlLbl val="0"/>
      </c:catAx>
      <c:valAx>
        <c:axId val="120765824"/>
        <c:scaling>
          <c:orientation val="minMax"/>
        </c:scaling>
        <c:delete val="1"/>
        <c:axPos val="l"/>
        <c:numFmt formatCode="#,##0" sourceLinked="1"/>
        <c:majorTickMark val="out"/>
        <c:minorTickMark val="none"/>
        <c:tickLblPos val="nextTo"/>
        <c:crossAx val="120764288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sz="900"/>
          </a:pPr>
          <a:endParaRPr lang="el-GR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l-G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/>
            </a:pPr>
            <a:r>
              <a:rPr lang="el-GR" sz="1000"/>
              <a:t>ΚΑΤΑΝΟΜΗ</a:t>
            </a:r>
            <a:r>
              <a:rPr lang="el-GR" sz="1000" baseline="0"/>
              <a:t> ΕΓΓΕΓΓΡΑΜΜΕΝΩΝ ΚΑΤΑ ΕΚΠΑΙΔΕΥΤΙΚΟ ΕΠΙΠΕΔΟ: ΜΑΡΤΙΟΣ  2022</a:t>
            </a:r>
            <a:endParaRPr lang="el-GR" sz="10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'ΜΑΡΤΙΟΣ  2022'!$A$842</c:f>
              <c:strCache>
                <c:ptCount val="1"/>
                <c:pt idx="0">
                  <c:v>Χωρίς εκπαίδευση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'[Αντίγραφο από ΕΠΕΞΕΡΓΑΣΙΑ ΣΤΟΙΧΕΙΩΝ ΕΤΟΥΣ 2019-2020-ΔΕΚΕΜΒΡΙΟΣ 2020--.xlsx]ΜΑΡΤΙΟΣ  2022'!$B$841,'[Αντίγραφο από ΕΠΕΞΕΡΓΑΣΙΑ ΣΤΟΙΧΕΙΩΝ ΕΤΟΥΣ 2019-2020-ΔΕΚΕΜΒΡΙΟΣ 2020--.xlsx]ΜΑΡΤΙΟΣ  2022'!$D$841</c:f>
              <c:strCache>
                <c:ptCount val="2"/>
                <c:pt idx="0">
                  <c:v>ΕΓΓΕΓΡΑΜΜΕΝΟΙ ΑΝΕΡΓΟΙ [ΑΝΑΖΗΤΟΥΝΤΕΣ ΕΡΓΑΣΙΑ]</c:v>
                </c:pt>
                <c:pt idx="1">
                  <c:v>ΕΓΓΕΓΡΑΜΜΕΝΟΙ ΛΟΙΠΟΙ [ΜΗ ΑΝΑΖΗΤΟΥΝΤΕΣ ΕΡΓΑΣΙΑ]</c:v>
                </c:pt>
              </c:strCache>
            </c:strRef>
          </c:cat>
          <c:val>
            <c:numRef>
              <c:f>'[Αντίγραφο από ΕΠΕΞΕΡΓΑΣΙΑ ΣΤΟΙΧΕΙΩΝ ΕΤΟΥΣ 2019-2020-ΔΕΚΕΜΒΡΙΟΣ 2020--.xlsx]ΜΑΡΤΙΟΣ  2022'!$B$842,'[Αντίγραφο από ΕΠΕΞΕΡΓΑΣΙΑ ΣΤΟΙΧΕΙΩΝ ΕΤΟΥΣ 2019-2020-ΔΕΚΕΜΒΡΙΟΣ 2020--.xlsx]ΜΑΡΤΙΟΣ  2022'!$D$842</c:f>
              <c:numCache>
                <c:formatCode>#,##0</c:formatCode>
                <c:ptCount val="2"/>
                <c:pt idx="0">
                  <c:v>100735</c:v>
                </c:pt>
                <c:pt idx="1">
                  <c:v>1346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DD6-4E83-A83B-6C6175BF6ADA}"/>
            </c:ext>
          </c:extLst>
        </c:ser>
        <c:ser>
          <c:idx val="1"/>
          <c:order val="1"/>
          <c:tx>
            <c:strRef>
              <c:f>'ΜΑΡΤΙΟΣ  2022'!$A$843</c:f>
              <c:strCache>
                <c:ptCount val="1"/>
                <c:pt idx="0">
                  <c:v>Υποχρεωτική εκπαίδευση (έως 3η Γυμνασίου)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'[Αντίγραφο από ΕΠΕΞΕΡΓΑΣΙΑ ΣΤΟΙΧΕΙΩΝ ΕΤΟΥΣ 2019-2020-ΔΕΚΕΜΒΡΙΟΣ 2020--.xlsx]ΜΑΡΤΙΟΣ  2022'!$B$841,'[Αντίγραφο από ΕΠΕΞΕΡΓΑΣΙΑ ΣΤΟΙΧΕΙΩΝ ΕΤΟΥΣ 2019-2020-ΔΕΚΕΜΒΡΙΟΣ 2020--.xlsx]ΜΑΡΤΙΟΣ  2022'!$D$841</c:f>
              <c:strCache>
                <c:ptCount val="2"/>
                <c:pt idx="0">
                  <c:v>ΕΓΓΕΓΡΑΜΜΕΝΟΙ ΑΝΕΡΓΟΙ [ΑΝΑΖΗΤΟΥΝΤΕΣ ΕΡΓΑΣΙΑ]</c:v>
                </c:pt>
                <c:pt idx="1">
                  <c:v>ΕΓΓΕΓΡΑΜΜΕΝΟΙ ΛΟΙΠΟΙ [ΜΗ ΑΝΑΖΗΤΟΥΝΤΕΣ ΕΡΓΑΣΙΑ]</c:v>
                </c:pt>
              </c:strCache>
            </c:strRef>
          </c:cat>
          <c:val>
            <c:numRef>
              <c:f>'[Αντίγραφο από ΕΠΕΞΕΡΓΑΣΙΑ ΣΤΟΙΧΕΙΩΝ ΕΤΟΥΣ 2019-2020-ΔΕΚΕΜΒΡΙΟΣ 2020--.xlsx]ΜΑΡΤΙΟΣ  2022'!$B$843,'[Αντίγραφο από ΕΠΕΞΕΡΓΑΣΙΑ ΣΤΟΙΧΕΙΩΝ ΕΤΟΥΣ 2019-2020-ΔΕΚΕΜΒΡΙΟΣ 2020--.xlsx]ΜΑΡΤΙΟΣ  2022'!$D$843</c:f>
              <c:numCache>
                <c:formatCode>#,##0</c:formatCode>
                <c:ptCount val="2"/>
                <c:pt idx="0">
                  <c:v>302489</c:v>
                </c:pt>
                <c:pt idx="1">
                  <c:v>3742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DD6-4E83-A83B-6C6175BF6ADA}"/>
            </c:ext>
          </c:extLst>
        </c:ser>
        <c:ser>
          <c:idx val="2"/>
          <c:order val="2"/>
          <c:tx>
            <c:strRef>
              <c:f>'ΜΑΡΤΙΟΣ  2022'!$A$844</c:f>
              <c:strCache>
                <c:ptCount val="1"/>
                <c:pt idx="0">
                  <c:v>Δευτεροβάθμια εκπαίδευση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'[Αντίγραφο από ΕΠΕΞΕΡΓΑΣΙΑ ΣΤΟΙΧΕΙΩΝ ΕΤΟΥΣ 2019-2020-ΔΕΚΕΜΒΡΙΟΣ 2020--.xlsx]ΜΑΡΤΙΟΣ  2022'!$B$841,'[Αντίγραφο από ΕΠΕΞΕΡΓΑΣΙΑ ΣΤΟΙΧΕΙΩΝ ΕΤΟΥΣ 2019-2020-ΔΕΚΕΜΒΡΙΟΣ 2020--.xlsx]ΜΑΡΤΙΟΣ  2022'!$D$841</c:f>
              <c:strCache>
                <c:ptCount val="2"/>
                <c:pt idx="0">
                  <c:v>ΕΓΓΕΓΡΑΜΜΕΝΟΙ ΑΝΕΡΓΟΙ [ΑΝΑΖΗΤΟΥΝΤΕΣ ΕΡΓΑΣΙΑ]</c:v>
                </c:pt>
                <c:pt idx="1">
                  <c:v>ΕΓΓΕΓΡΑΜΜΕΝΟΙ ΛΟΙΠΟΙ [ΜΗ ΑΝΑΖΗΤΟΥΝΤΕΣ ΕΡΓΑΣΙΑ]</c:v>
                </c:pt>
              </c:strCache>
            </c:strRef>
          </c:cat>
          <c:val>
            <c:numRef>
              <c:f>'[Αντίγραφο από ΕΠΕΞΕΡΓΑΣΙΑ ΣΤΟΙΧΕΙΩΝ ΕΤΟΥΣ 2019-2020-ΔΕΚΕΜΒΡΙΟΣ 2020--.xlsx]ΜΑΡΤΙΟΣ  2022'!$B$844,'[Αντίγραφο από ΕΠΕΞΕΡΓΑΣΙΑ ΣΤΟΙΧΕΙΩΝ ΕΤΟΥΣ 2019-2020-ΔΕΚΕΜΒΡΙΟΣ 2020--.xlsx]ΜΑΡΤΙΟΣ  2022'!$D$844</c:f>
              <c:numCache>
                <c:formatCode>#,##0</c:formatCode>
                <c:ptCount val="2"/>
                <c:pt idx="0">
                  <c:v>510116</c:v>
                </c:pt>
                <c:pt idx="1">
                  <c:v>2399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DD6-4E83-A83B-6C6175BF6ADA}"/>
            </c:ext>
          </c:extLst>
        </c:ser>
        <c:ser>
          <c:idx val="3"/>
          <c:order val="3"/>
          <c:tx>
            <c:strRef>
              <c:f>'ΜΑΡΤΙΟΣ  2022'!$A$845</c:f>
              <c:strCache>
                <c:ptCount val="1"/>
                <c:pt idx="0">
                  <c:v>Τριτοβάθμια εκπαίδευση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'[Αντίγραφο από ΕΠΕΞΕΡΓΑΣΙΑ ΣΤΟΙΧΕΙΩΝ ΕΤΟΥΣ 2019-2020-ΔΕΚΕΜΒΡΙΟΣ 2020--.xlsx]ΜΑΡΤΙΟΣ  2022'!$B$841,'[Αντίγραφο από ΕΠΕΞΕΡΓΑΣΙΑ ΣΤΟΙΧΕΙΩΝ ΕΤΟΥΣ 2019-2020-ΔΕΚΕΜΒΡΙΟΣ 2020--.xlsx]ΜΑΡΤΙΟΣ  2022'!$D$841</c:f>
              <c:strCache>
                <c:ptCount val="2"/>
                <c:pt idx="0">
                  <c:v>ΕΓΓΕΓΡΑΜΜΕΝΟΙ ΑΝΕΡΓΟΙ [ΑΝΑΖΗΤΟΥΝΤΕΣ ΕΡΓΑΣΙΑ]</c:v>
                </c:pt>
                <c:pt idx="1">
                  <c:v>ΕΓΓΕΓΡΑΜΜΕΝΟΙ ΛΟΙΠΟΙ [ΜΗ ΑΝΑΖΗΤΟΥΝΤΕΣ ΕΡΓΑΣΙΑ]</c:v>
                </c:pt>
              </c:strCache>
            </c:strRef>
          </c:cat>
          <c:val>
            <c:numRef>
              <c:f>'[Αντίγραφο από ΕΠΕΞΕΡΓΑΣΙΑ ΣΤΟΙΧΕΙΩΝ ΕΤΟΥΣ 2019-2020-ΔΕΚΕΜΒΡΙΟΣ 2020--.xlsx]ΜΑΡΤΙΟΣ  2022'!$B$845,'[Αντίγραφο από ΕΠΕΞΕΡΓΑΣΙΑ ΣΤΟΙΧΕΙΩΝ ΕΤΟΥΣ 2019-2020-ΔΕΚΕΜΒΡΙΟΣ 2020--.xlsx]ΜΑΡΤΙΟΣ  2022'!$D$845</c:f>
              <c:numCache>
                <c:formatCode>#,##0</c:formatCode>
                <c:ptCount val="2"/>
                <c:pt idx="0">
                  <c:v>171348</c:v>
                </c:pt>
                <c:pt idx="1">
                  <c:v>334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DD6-4E83-A83B-6C6175BF6A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7543552"/>
        <c:axId val="120235136"/>
      </c:barChart>
      <c:catAx>
        <c:axId val="1075435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el-GR"/>
          </a:p>
        </c:txPr>
        <c:crossAx val="120235136"/>
        <c:crosses val="autoZero"/>
        <c:auto val="1"/>
        <c:lblAlgn val="ctr"/>
        <c:lblOffset val="100"/>
        <c:noMultiLvlLbl val="0"/>
      </c:catAx>
      <c:valAx>
        <c:axId val="120235136"/>
        <c:scaling>
          <c:orientation val="minMax"/>
        </c:scaling>
        <c:delete val="1"/>
        <c:axPos val="l"/>
        <c:numFmt formatCode="#,##0" sourceLinked="1"/>
        <c:majorTickMark val="out"/>
        <c:minorTickMark val="none"/>
        <c:tickLblPos val="nextTo"/>
        <c:crossAx val="107543552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sz="900"/>
          </a:pPr>
          <a:endParaRPr lang="el-GR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l-G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/>
            </a:pPr>
            <a:r>
              <a:rPr lang="el-GR" sz="1000"/>
              <a:t>ΚΑΤΑΝΟΜΗ</a:t>
            </a:r>
            <a:r>
              <a:rPr lang="el-GR" sz="1000" baseline="0"/>
              <a:t> ΕΓΓΕΓΡΑΜΜΕΝΩΝ ΚΑΤΑ ΥΠΗΚΟΟΤΗΤΑ: ΜΑΡΤΙΟΣ  2022</a:t>
            </a:r>
            <a:endParaRPr lang="el-GR" sz="10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'ΜΑΡΤΙΟΣ  2022'!$A$848</c:f>
              <c:strCache>
                <c:ptCount val="1"/>
                <c:pt idx="0">
                  <c:v>Έλληνες Υπήκοοι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'[Αντίγραφο από ΕΠΕΞΕΡΓΑΣΙΑ ΣΤΟΙΧΕΙΩΝ ΕΤΟΥΣ 2019-2020-ΔΕΚΕΜΒΡΙΟΣ 2020--.xlsx]ΜΑΡΤΙΟΣ  2022'!$B$847,'[Αντίγραφο από ΕΠΕΞΕΡΓΑΣΙΑ ΣΤΟΙΧΕΙΩΝ ΕΤΟΥΣ 2019-2020-ΔΕΚΕΜΒΡΙΟΣ 2020--.xlsx]ΜΑΡΤΙΟΣ  2022'!$D$847</c:f>
              <c:strCache>
                <c:ptCount val="2"/>
                <c:pt idx="0">
                  <c:v>ΕΓΓΕΓΡΑΜΜΕΝΟΙ ΑΝΕΡΓΟΙ [ΑΝΑΖΗΤΟΥΝΤΕΣ ΕΡΓΑΣΙΑ]</c:v>
                </c:pt>
                <c:pt idx="1">
                  <c:v>ΕΓΓΕΓΡΑΜΜΕΝΟΙ ΛΟΙΠΟΙ [ΜΗ ΑΝΑΖΗΤΟΥΝΤΕΣ ΕΡΓΑΣΙΑ]</c:v>
                </c:pt>
              </c:strCache>
            </c:strRef>
          </c:cat>
          <c:val>
            <c:numRef>
              <c:f>'[Αντίγραφο από ΕΠΕΞΕΡΓΑΣΙΑ ΣΤΟΙΧΕΙΩΝ ΕΤΟΥΣ 2019-2020-ΔΕΚΕΜΒΡΙΟΣ 2020--.xlsx]ΜΑΡΤΙΟΣ  2022'!$B$848,'[Αντίγραφο από ΕΠΕΞΕΡΓΑΣΙΑ ΣΤΟΙΧΕΙΩΝ ΕΤΟΥΣ 2019-2020-ΔΕΚΕΜΒΡΙΟΣ 2020--.xlsx]ΜΑΡΤΙΟΣ  2022'!$D$848</c:f>
              <c:numCache>
                <c:formatCode>#,##0</c:formatCode>
                <c:ptCount val="2"/>
                <c:pt idx="0">
                  <c:v>936869</c:v>
                </c:pt>
                <c:pt idx="1">
                  <c:v>6713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983-4EC3-B7ED-C3BD0B6A7F54}"/>
            </c:ext>
          </c:extLst>
        </c:ser>
        <c:ser>
          <c:idx val="1"/>
          <c:order val="1"/>
          <c:tx>
            <c:strRef>
              <c:f>'ΜΑΡΤΙΟΣ  2022'!$A$849</c:f>
              <c:strCache>
                <c:ptCount val="1"/>
                <c:pt idx="0">
                  <c:v>Υπήκοοι χωρών Ευρωπαϊκής Ένωσης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'[Αντίγραφο από ΕΠΕΞΕΡΓΑΣΙΑ ΣΤΟΙΧΕΙΩΝ ΕΤΟΥΣ 2019-2020-ΔΕΚΕΜΒΡΙΟΣ 2020--.xlsx]ΜΑΡΤΙΟΣ  2022'!$B$847,'[Αντίγραφο από ΕΠΕΞΕΡΓΑΣΙΑ ΣΤΟΙΧΕΙΩΝ ΕΤΟΥΣ 2019-2020-ΔΕΚΕΜΒΡΙΟΣ 2020--.xlsx]ΜΑΡΤΙΟΣ  2022'!$D$847</c:f>
              <c:strCache>
                <c:ptCount val="2"/>
                <c:pt idx="0">
                  <c:v>ΕΓΓΕΓΡΑΜΜΕΝΟΙ ΑΝΕΡΓΟΙ [ΑΝΑΖΗΤΟΥΝΤΕΣ ΕΡΓΑΣΙΑ]</c:v>
                </c:pt>
                <c:pt idx="1">
                  <c:v>ΕΓΓΕΓΡΑΜΜΕΝΟΙ ΛΟΙΠΟΙ [ΜΗ ΑΝΑΖΗΤΟΥΝΤΕΣ ΕΡΓΑΣΙΑ]</c:v>
                </c:pt>
              </c:strCache>
            </c:strRef>
          </c:cat>
          <c:val>
            <c:numRef>
              <c:f>'[Αντίγραφο από ΕΠΕΞΕΡΓΑΣΙΑ ΣΤΟΙΧΕΙΩΝ ΕΤΟΥΣ 2019-2020-ΔΕΚΕΜΒΡΙΟΣ 2020--.xlsx]ΜΑΡΤΙΟΣ  2022'!$B$849,'[Αντίγραφο από ΕΠΕΞΕΡΓΑΣΙΑ ΣΤΟΙΧΕΙΩΝ ΕΤΟΥΣ 2019-2020-ΔΕΚΕΜΒΡΙΟΣ 2020--.xlsx]ΜΑΡΤΙΟΣ  2022'!$D$849</c:f>
              <c:numCache>
                <c:formatCode>#,##0</c:formatCode>
                <c:ptCount val="2"/>
                <c:pt idx="0">
                  <c:v>26925</c:v>
                </c:pt>
                <c:pt idx="1">
                  <c:v>187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983-4EC3-B7ED-C3BD0B6A7F54}"/>
            </c:ext>
          </c:extLst>
        </c:ser>
        <c:ser>
          <c:idx val="2"/>
          <c:order val="2"/>
          <c:tx>
            <c:strRef>
              <c:f>'ΜΑΡΤΙΟΣ  2022'!$A$850</c:f>
              <c:strCache>
                <c:ptCount val="1"/>
                <c:pt idx="0">
                  <c:v>Υπήκοοι τρίτων χωρών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'[Αντίγραφο από ΕΠΕΞΕΡΓΑΣΙΑ ΣΤΟΙΧΕΙΩΝ ΕΤΟΥΣ 2019-2020-ΔΕΚΕΜΒΡΙΟΣ 2020--.xlsx]ΜΑΡΤΙΟΣ  2022'!$B$847,'[Αντίγραφο από ΕΠΕΞΕΡΓΑΣΙΑ ΣΤΟΙΧΕΙΩΝ ΕΤΟΥΣ 2019-2020-ΔΕΚΕΜΒΡΙΟΣ 2020--.xlsx]ΜΑΡΤΙΟΣ  2022'!$D$847</c:f>
              <c:strCache>
                <c:ptCount val="2"/>
                <c:pt idx="0">
                  <c:v>ΕΓΓΕΓΡΑΜΜΕΝΟΙ ΑΝΕΡΓΟΙ [ΑΝΑΖΗΤΟΥΝΤΕΣ ΕΡΓΑΣΙΑ]</c:v>
                </c:pt>
                <c:pt idx="1">
                  <c:v>ΕΓΓΕΓΡΑΜΜΕΝΟΙ ΛΟΙΠΟΙ [ΜΗ ΑΝΑΖΗΤΟΥΝΤΕΣ ΕΡΓΑΣΙΑ]</c:v>
                </c:pt>
              </c:strCache>
            </c:strRef>
          </c:cat>
          <c:val>
            <c:numRef>
              <c:f>'[Αντίγραφο από ΕΠΕΞΕΡΓΑΣΙΑ ΣΤΟΙΧΕΙΩΝ ΕΤΟΥΣ 2019-2020-ΔΕΚΕΜΒΡΙΟΣ 2020--.xlsx]ΜΑΡΤΙΟΣ  2022'!$B$850,'[Αντίγραφο από ΕΠΕΞΕΡΓΑΣΙΑ ΣΤΟΙΧΕΙΩΝ ΕΤΟΥΣ 2019-2020-ΔΕΚΕΜΒΡΙΟΣ 2020--.xlsx]ΜΑΡΤΙΟΣ  2022'!$D$850</c:f>
              <c:numCache>
                <c:formatCode>#,##0</c:formatCode>
                <c:ptCount val="2"/>
                <c:pt idx="0">
                  <c:v>120894</c:v>
                </c:pt>
                <c:pt idx="1">
                  <c:v>921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983-4EC3-B7ED-C3BD0B6A7F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2014464"/>
        <c:axId val="72098176"/>
      </c:barChart>
      <c:catAx>
        <c:axId val="720144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el-GR"/>
          </a:p>
        </c:txPr>
        <c:crossAx val="72098176"/>
        <c:crosses val="autoZero"/>
        <c:auto val="1"/>
        <c:lblAlgn val="ctr"/>
        <c:lblOffset val="100"/>
        <c:noMultiLvlLbl val="0"/>
      </c:catAx>
      <c:valAx>
        <c:axId val="72098176"/>
        <c:scaling>
          <c:orientation val="minMax"/>
        </c:scaling>
        <c:delete val="1"/>
        <c:axPos val="l"/>
        <c:numFmt formatCode="#,##0" sourceLinked="1"/>
        <c:majorTickMark val="out"/>
        <c:minorTickMark val="none"/>
        <c:tickLblPos val="nextTo"/>
        <c:crossAx val="72014464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sz="900"/>
          </a:pPr>
          <a:endParaRPr lang="el-GR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AC3D4-87F4-4D23-971A-B32DE1FC2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663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oaed</Company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pc3</dc:creator>
  <cp:lastModifiedBy>ΦΩΤΕΙΝΗ ΘΕΟΛΟΓΟΥ</cp:lastModifiedBy>
  <cp:revision>3</cp:revision>
  <cp:lastPrinted>2022-04-15T09:28:00Z</cp:lastPrinted>
  <dcterms:created xsi:type="dcterms:W3CDTF">2022-04-19T09:43:00Z</dcterms:created>
  <dcterms:modified xsi:type="dcterms:W3CDTF">2022-04-19T09:47:00Z</dcterms:modified>
</cp:coreProperties>
</file>