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0" w:type="dxa"/>
        <w:jc w:val="center"/>
        <w:shd w:val="clear" w:color="auto" w:fill="CBCBC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00"/>
        <w:gridCol w:w="150"/>
      </w:tblGrid>
      <w:tr w:rsidR="009E7256" w:rsidRPr="009E7256" w:rsidTr="009E7256">
        <w:trPr>
          <w:jc w:val="center"/>
        </w:trPr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</w:p>
        </w:tc>
        <w:tc>
          <w:tcPr>
            <w:tcW w:w="0" w:type="auto"/>
            <w:shd w:val="clear" w:color="auto" w:fill="CBCBCB"/>
            <w:vAlign w:val="center"/>
            <w:hideMark/>
          </w:tcPr>
          <w:tbl>
            <w:tblPr>
              <w:tblpPr w:leftFromText="45" w:rightFromText="45" w:vertAnchor="text"/>
              <w:tblW w:w="72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75"/>
            </w:tblGrid>
            <w:tr w:rsidR="009E7256" w:rsidRPr="009E7256"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color w:val="3D3D3D"/>
                      <w:sz w:val="17"/>
                      <w:szCs w:val="17"/>
                      <w:lang w:eastAsia="el-GR"/>
                    </w:rPr>
                  </w:pPr>
                </w:p>
              </w:tc>
            </w:tr>
          </w:tbl>
          <w:tbl>
            <w:tblPr>
              <w:tblpPr w:leftFromText="45" w:rightFromText="45" w:vertAnchor="text" w:tblpXSpec="right" w:tblpYSpec="center"/>
              <w:tblW w:w="145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55"/>
            </w:tblGrid>
            <w:tr w:rsidR="009E7256" w:rsidRPr="009E7256"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jc w:val="right"/>
                    <w:rPr>
                      <w:rFonts w:ascii="Century Gothic" w:eastAsia="Times New Roman" w:hAnsi="Century Gothic" w:cs="Times New Roman"/>
                      <w:color w:val="3D3D3D"/>
                      <w:sz w:val="17"/>
                      <w:szCs w:val="17"/>
                      <w:lang w:eastAsia="el-GR"/>
                    </w:rPr>
                  </w:pPr>
                  <w:hyperlink r:id="rId5" w:tgtFrame="_blank" w:history="1">
                    <w:proofErr w:type="spellStart"/>
                    <w:r w:rsidRPr="009E7256">
                      <w:rPr>
                        <w:rFonts w:ascii="Century Gothic" w:eastAsia="Times New Roman" w:hAnsi="Century Gothic" w:cs="Times New Roman"/>
                        <w:color w:val="3D3D3D"/>
                        <w:sz w:val="17"/>
                        <w:szCs w:val="17"/>
                        <w:lang w:eastAsia="el-GR"/>
                      </w:rPr>
                      <w:t>Online</w:t>
                    </w:r>
                    <w:proofErr w:type="spellEnd"/>
                    <w:r w:rsidRPr="009E7256">
                      <w:rPr>
                        <w:rFonts w:ascii="Century Gothic" w:eastAsia="Times New Roman" w:hAnsi="Century Gothic" w:cs="Times New Roman"/>
                        <w:color w:val="3D3D3D"/>
                        <w:sz w:val="17"/>
                        <w:szCs w:val="17"/>
                        <w:lang w:eastAsia="el-GR"/>
                      </w:rPr>
                      <w:t xml:space="preserve"> </w:t>
                    </w:r>
                    <w:proofErr w:type="spellStart"/>
                    <w:r w:rsidRPr="009E7256">
                      <w:rPr>
                        <w:rFonts w:ascii="Century Gothic" w:eastAsia="Times New Roman" w:hAnsi="Century Gothic" w:cs="Times New Roman"/>
                        <w:color w:val="3D3D3D"/>
                        <w:sz w:val="17"/>
                        <w:szCs w:val="17"/>
                        <w:lang w:eastAsia="el-GR"/>
                      </w:rPr>
                      <w:t>Version</w:t>
                    </w:r>
                    <w:proofErr w:type="spellEnd"/>
                  </w:hyperlink>
                </w:p>
              </w:tc>
            </w:tr>
          </w:tbl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</w:p>
        </w:tc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</w:p>
        </w:tc>
      </w:tr>
      <w:tr w:rsidR="009E7256" w:rsidRPr="009E7256" w:rsidTr="009E7256">
        <w:trPr>
          <w:jc w:val="center"/>
        </w:trPr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</w:tblGrid>
            <w:tr w:rsidR="009E7256" w:rsidRPr="009E7256"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</w:tr>
          </w:tbl>
          <w:tbl>
            <w:tblPr>
              <w:tblpPr w:leftFromText="45" w:rightFromText="45" w:vertAnchor="text" w:tblpXSpec="right" w:tblpYSpec="center"/>
              <w:tblW w:w="24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0"/>
            </w:tblGrid>
            <w:tr w:rsidR="009E7256" w:rsidRPr="009E7256"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</w:tr>
          </w:tbl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</w:p>
        </w:tc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</w:p>
        </w:tc>
      </w:tr>
      <w:tr w:rsidR="009E7256" w:rsidRPr="009E7256" w:rsidTr="009E7256">
        <w:trPr>
          <w:trHeight w:val="150"/>
          <w:jc w:val="center"/>
        </w:trPr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9"/>
                <w:lang w:eastAsia="el-GR"/>
              </w:rPr>
            </w:pPr>
          </w:p>
        </w:tc>
        <w:tc>
          <w:tcPr>
            <w:tcW w:w="9000" w:type="dxa"/>
            <w:shd w:val="clear" w:color="auto" w:fill="FFFFFF"/>
            <w:vAlign w:val="center"/>
            <w:hideMark/>
          </w:tcPr>
          <w:p w:rsidR="009E7256" w:rsidRPr="009E7256" w:rsidRDefault="009E7256" w:rsidP="009E7256">
            <w:pPr>
              <w:spacing w:after="0" w:line="150" w:lineRule="atLeast"/>
              <w:rPr>
                <w:rFonts w:ascii="Arial" w:eastAsia="Times New Roman" w:hAnsi="Arial" w:cs="Arial"/>
                <w:color w:val="222222"/>
                <w:sz w:val="16"/>
                <w:szCs w:val="19"/>
                <w:lang w:eastAsia="el-GR"/>
              </w:rPr>
            </w:pPr>
          </w:p>
        </w:tc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150" w:lineRule="atLeast"/>
              <w:rPr>
                <w:rFonts w:ascii="Arial" w:eastAsia="Times New Roman" w:hAnsi="Arial" w:cs="Arial"/>
                <w:color w:val="222222"/>
                <w:sz w:val="16"/>
                <w:szCs w:val="19"/>
                <w:lang w:eastAsia="el-GR"/>
              </w:rPr>
            </w:pPr>
          </w:p>
        </w:tc>
      </w:tr>
      <w:tr w:rsidR="009E7256" w:rsidRPr="009E7256" w:rsidTr="009E7256">
        <w:trPr>
          <w:jc w:val="center"/>
        </w:trPr>
        <w:tc>
          <w:tcPr>
            <w:tcW w:w="150" w:type="dxa"/>
            <w:shd w:val="clear" w:color="auto" w:fill="E8112D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  <w:t> </w:t>
            </w:r>
          </w:p>
        </w:tc>
        <w:tc>
          <w:tcPr>
            <w:tcW w:w="9000" w:type="dxa"/>
            <w:shd w:val="clear" w:color="auto" w:fill="E8112D"/>
            <w:vAlign w:val="center"/>
            <w:hideMark/>
          </w:tcPr>
          <w:tbl>
            <w:tblPr>
              <w:tblpPr w:leftFromText="45" w:rightFromText="45" w:vertAnchor="text"/>
              <w:tblW w:w="60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9"/>
              <w:gridCol w:w="5741"/>
            </w:tblGrid>
            <w:tr w:rsidR="009E7256" w:rsidRPr="009E7256"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600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color w:val="E8112D"/>
                      <w:sz w:val="21"/>
                      <w:szCs w:val="21"/>
                      <w:lang w:val="en-US"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FFFFFF"/>
                      <w:sz w:val="21"/>
                      <w:szCs w:val="21"/>
                      <w:lang w:val="en-US" w:eastAsia="el-GR"/>
                    </w:rPr>
                    <w:t>Fi Asia China </w:t>
                  </w:r>
                  <w:r w:rsidRPr="009E7256">
                    <w:rPr>
                      <w:rFonts w:ascii="Century Gothic" w:eastAsia="Times New Roman" w:hAnsi="Century Gothic" w:cs="Times New Roman"/>
                      <w:color w:val="FFFFFF"/>
                      <w:sz w:val="21"/>
                      <w:szCs w:val="21"/>
                      <w:lang w:val="en-US" w:eastAsia="el-GR"/>
                    </w:rPr>
                    <w:t>11-13 July 2018, SNIEC, Shanghai, China</w:t>
                  </w:r>
                </w:p>
              </w:tc>
            </w:tr>
            <w:tr w:rsidR="009E7256" w:rsidRPr="009E7256"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</w:tr>
          </w:tbl>
          <w:tbl>
            <w:tblPr>
              <w:tblpPr w:leftFromText="45" w:rightFromText="45" w:vertAnchor="text" w:tblpXSpec="right" w:tblpYSpec="center"/>
              <w:tblW w:w="26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0"/>
              <w:gridCol w:w="2100"/>
              <w:gridCol w:w="270"/>
            </w:tblGrid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</w:tr>
            <w:tr w:rsidR="009E7256" w:rsidRPr="009E7256">
              <w:trPr>
                <w:trHeight w:val="375"/>
              </w:trPr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0" w:type="auto"/>
                  <w:shd w:val="clear" w:color="auto" w:fill="80BA26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Times New Roman"/>
                      <w:b/>
                      <w:bCs/>
                      <w:color w:val="FFFFFF"/>
                      <w:sz w:val="21"/>
                      <w:szCs w:val="21"/>
                      <w:lang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FFFFFF"/>
                      <w:sz w:val="21"/>
                      <w:szCs w:val="21"/>
                      <w:lang w:eastAsia="el-GR"/>
                    </w:rPr>
                    <w:fldChar w:fldCharType="begin"/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FFFFFF"/>
                      <w:sz w:val="21"/>
                      <w:szCs w:val="21"/>
                      <w:lang w:eastAsia="el-GR"/>
                    </w:rPr>
                    <w:instrText xml:space="preserve"> HYPERLINK "http://edm.ubmsinoexpo.com/x/c/?FcpLCsIwEADQq3iCZjKT4gcGN0Vw4SFiGmxoPiVJBb38iG.9HBNIYkRNJJVxPBmJTEc0JAsvvW.tolT1r9B6tT2UPGQEGFxJqu317T8KzjGt9rsjPsdwte6fXJk93_7agJaZp8cUQ14P_AMA44" \t "_blank" </w:instrTex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FFFFFF"/>
                      <w:sz w:val="21"/>
                      <w:szCs w:val="21"/>
                      <w:lang w:eastAsia="el-GR"/>
                    </w:rPr>
                    <w:fldChar w:fldCharType="separate"/>
                  </w: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FFFFFF"/>
                      <w:sz w:val="21"/>
                      <w:szCs w:val="21"/>
                      <w:lang w:eastAsia="el-GR"/>
                    </w:rPr>
                    <w:t>Register</w:t>
                  </w:r>
                  <w:proofErr w:type="spellEnd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FFFFFF"/>
                      <w:sz w:val="21"/>
                      <w:szCs w:val="21"/>
                      <w:lang w:eastAsia="el-GR"/>
                    </w:rPr>
                    <w:t xml:space="preserve"> </w:t>
                  </w: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FFFFFF"/>
                      <w:sz w:val="21"/>
                      <w:szCs w:val="21"/>
                      <w:lang w:eastAsia="el-GR"/>
                    </w:rPr>
                    <w:t>Now</w:t>
                  </w:r>
                  <w:proofErr w:type="spellEnd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FFFFFF"/>
                      <w:sz w:val="21"/>
                      <w:szCs w:val="21"/>
                      <w:lang w:eastAsia="el-GR"/>
                    </w:rPr>
                    <w:fldChar w:fldCharType="end"/>
                  </w:r>
                </w:p>
              </w:tc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</w:tr>
          </w:tbl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</w:p>
        </w:tc>
        <w:tc>
          <w:tcPr>
            <w:tcW w:w="150" w:type="dxa"/>
            <w:shd w:val="clear" w:color="auto" w:fill="E8112D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  <w:t> </w:t>
            </w:r>
          </w:p>
        </w:tc>
      </w:tr>
      <w:tr w:rsidR="009E7256" w:rsidRPr="009E7256" w:rsidTr="009E7256">
        <w:trPr>
          <w:trHeight w:val="330"/>
          <w:jc w:val="center"/>
        </w:trPr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</w:p>
        </w:tc>
        <w:tc>
          <w:tcPr>
            <w:tcW w:w="9000" w:type="dxa"/>
            <w:shd w:val="clear" w:color="auto" w:fill="FFFFFF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</w:p>
        </w:tc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  <w:t> </w:t>
            </w:r>
          </w:p>
        </w:tc>
      </w:tr>
      <w:tr w:rsidR="009E7256" w:rsidRPr="009E7256" w:rsidTr="009E7256">
        <w:trPr>
          <w:jc w:val="center"/>
        </w:trPr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  <w:t> </w:t>
            </w:r>
          </w:p>
        </w:tc>
        <w:tc>
          <w:tcPr>
            <w:tcW w:w="9000" w:type="dxa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58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0"/>
              <w:gridCol w:w="5550"/>
            </w:tblGrid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  <w:tc>
                <w:tcPr>
                  <w:tcW w:w="555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30"/>
                      <w:szCs w:val="30"/>
                      <w:lang w:val="en-US"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30"/>
                      <w:szCs w:val="30"/>
                      <w:lang w:val="en-US" w:eastAsia="el-GR"/>
                    </w:rPr>
                    <w:t>Meet the entire F&amp;B industry in the one place</w:t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  <w:tc>
                <w:tcPr>
                  <w:tcW w:w="555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</w:pP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  <w:tc>
                <w:tcPr>
                  <w:tcW w:w="555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before="100" w:beforeAutospacing="1" w:after="100" w:afterAutospacing="1" w:line="240" w:lineRule="auto"/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Did you know that this year Fi Asia China will take place in July alongside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ProPak China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,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Expo Food Manufacturing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 and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Starch Expo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? </w:t>
                  </w:r>
                </w:p>
                <w:p w:rsidR="009E7256" w:rsidRPr="009E7256" w:rsidRDefault="009E7256" w:rsidP="009E7256">
                  <w:pPr>
                    <w:spacing w:before="100" w:beforeAutospacing="1" w:after="100" w:afterAutospacing="1" w:line="240" w:lineRule="auto"/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Meaning that over the three show days you can access the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entire supply chain for the Chinese food and beverage industry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 xml:space="preserve">. Whether you are sourcing ingredients, equipment or services, you will find a wide range of innovative </w:t>
                  </w:r>
                  <w:proofErr w:type="gramStart"/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suppliers</w:t>
                  </w:r>
                  <w:proofErr w:type="gramEnd"/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 xml:space="preserve"> onsite.</w:t>
                  </w:r>
                </w:p>
                <w:p w:rsidR="009E7256" w:rsidRPr="009E7256" w:rsidRDefault="009E7256" w:rsidP="009E7256">
                  <w:pPr>
                    <w:spacing w:before="100" w:beforeAutospacing="1" w:after="100" w:afterAutospacing="1" w:line="240" w:lineRule="auto"/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eastAsia="el-GR"/>
                    </w:rPr>
                    <w:fldChar w:fldCharType="begin"/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instrText xml:space="preserve"> HYPERLINK "http://edm.ubmsinoexpo.com/x/c/?FcpLCsIwEADQq3iCZjKT4gcGN0Vw4SFiGmxoPiVJBb38iG.9HBNIYkRNJJVxPBmJTEc0JAsvvW.tolT1r9B6tT2UPGQEGFxJqu317T8KzjGt9rsjPsdwte6fXJk93_7agJaZp8cUQ14P9AMA81" \t "_blank" </w:instrTex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eastAsia="el-GR"/>
                    </w:rPr>
                    <w:fldChar w:fldCharType="separate"/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80BA26"/>
                      <w:sz w:val="21"/>
                      <w:szCs w:val="21"/>
                      <w:lang w:val="en-US" w:eastAsia="el-GR"/>
                    </w:rPr>
                    <w:t>Register for free today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eastAsia="el-GR"/>
                    </w:rPr>
                    <w:fldChar w:fldCharType="end"/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 </w:t>
                  </w:r>
                  <w:proofErr w:type="gramStart"/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an</w:t>
                  </w:r>
                  <w:proofErr w:type="gramEnd"/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 xml:space="preserve"> start preparing for your trip to Shanghai!</w:t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  <w:tc>
                <w:tcPr>
                  <w:tcW w:w="555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</w:pPr>
                </w:p>
              </w:tc>
            </w:tr>
          </w:tbl>
          <w:tbl>
            <w:tblPr>
              <w:tblpPr w:leftFromText="45" w:rightFromText="45" w:vertAnchor="text" w:tblpXSpec="right" w:tblpYSpec="center"/>
              <w:tblW w:w="291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40"/>
              <w:gridCol w:w="270"/>
            </w:tblGrid>
            <w:tr w:rsidR="009E7256" w:rsidRPr="009E7256">
              <w:tc>
                <w:tcPr>
                  <w:tcW w:w="2640" w:type="dxa"/>
                  <w:tcBorders>
                    <w:top w:val="single" w:sz="12" w:space="0" w:color="462835"/>
                  </w:tcBorders>
                  <w:tcMar>
                    <w:top w:w="150" w:type="dxa"/>
                    <w:left w:w="0" w:type="dxa"/>
                    <w:bottom w:w="150" w:type="dxa"/>
                    <w:right w:w="0" w:type="dxa"/>
                  </w:tcMar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  <w:fldChar w:fldCharType="begin"/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  <w:instrText xml:space="preserve"> HYPERLINK "http://edm.ubmsinoexpo.com/x/c/?BcHbDYAgDADAVVwAUYrRmPTPX4dAfNAIYoAEt693FqHjgEr1AJxQDZNmjzAqDezQlfLmWcpaa3vS5eNmfGtjkCcJk8kI6_gx8vgcbVRiyrzjsi6enrvRPwA99" \t "_blank" </w:instrTex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  <w:fldChar w:fldCharType="separate"/>
                  </w: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1155CC"/>
                      <w:sz w:val="21"/>
                      <w:szCs w:val="21"/>
                      <w:lang w:eastAsia="el-GR"/>
                    </w:rPr>
                    <w:t>Exhibitor</w:t>
                  </w:r>
                  <w:proofErr w:type="spellEnd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1155CC"/>
                      <w:sz w:val="21"/>
                      <w:szCs w:val="21"/>
                      <w:lang w:eastAsia="el-GR"/>
                    </w:rPr>
                    <w:t xml:space="preserve"> </w:t>
                  </w: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1155CC"/>
                      <w:sz w:val="21"/>
                      <w:szCs w:val="21"/>
                      <w:lang w:eastAsia="el-GR"/>
                    </w:rPr>
                    <w:t>List</w:t>
                  </w:r>
                  <w:proofErr w:type="spellEnd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  <w:fldChar w:fldCharType="end"/>
                  </w:r>
                </w:p>
              </w:tc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2640" w:type="dxa"/>
                  <w:tcBorders>
                    <w:top w:val="single" w:sz="6" w:space="0" w:color="462835"/>
                  </w:tcBorders>
                  <w:tcMar>
                    <w:top w:w="150" w:type="dxa"/>
                    <w:left w:w="0" w:type="dxa"/>
                    <w:bottom w:w="150" w:type="dxa"/>
                    <w:right w:w="0" w:type="dxa"/>
                  </w:tcMar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</w:pPr>
                  <w:hyperlink r:id="rId6" w:tgtFrame="_blank" w:history="1">
                    <w:proofErr w:type="spellStart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1155CC"/>
                        <w:sz w:val="21"/>
                        <w:szCs w:val="21"/>
                        <w:lang w:eastAsia="el-GR"/>
                      </w:rPr>
                      <w:t>News</w:t>
                    </w:r>
                    <w:proofErr w:type="spellEnd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1155CC"/>
                        <w:sz w:val="21"/>
                        <w:szCs w:val="21"/>
                        <w:lang w:eastAsia="el-GR"/>
                      </w:rPr>
                      <w:t xml:space="preserve"> </w:t>
                    </w:r>
                    <w:proofErr w:type="spellStart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1155CC"/>
                        <w:sz w:val="21"/>
                        <w:szCs w:val="21"/>
                        <w:lang w:eastAsia="el-GR"/>
                      </w:rPr>
                      <w:t>and</w:t>
                    </w:r>
                    <w:proofErr w:type="spellEnd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1155CC"/>
                        <w:sz w:val="21"/>
                        <w:szCs w:val="21"/>
                        <w:lang w:eastAsia="el-GR"/>
                      </w:rPr>
                      <w:t xml:space="preserve"> </w:t>
                    </w:r>
                    <w:proofErr w:type="spellStart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1155CC"/>
                        <w:sz w:val="21"/>
                        <w:szCs w:val="21"/>
                        <w:lang w:eastAsia="el-GR"/>
                      </w:rPr>
                      <w:t>Updates</w:t>
                    </w:r>
                    <w:proofErr w:type="spellEnd"/>
                  </w:hyperlink>
                </w:p>
              </w:tc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2640" w:type="dxa"/>
                  <w:tcBorders>
                    <w:top w:val="single" w:sz="6" w:space="0" w:color="462835"/>
                  </w:tcBorders>
                  <w:tcMar>
                    <w:top w:w="150" w:type="dxa"/>
                    <w:left w:w="0" w:type="dxa"/>
                    <w:bottom w:w="150" w:type="dxa"/>
                    <w:right w:w="0" w:type="dxa"/>
                  </w:tcMar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</w:pPr>
                  <w:hyperlink r:id="rId7" w:tgtFrame="_blank" w:history="1">
                    <w:proofErr w:type="spellStart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1155CC"/>
                        <w:sz w:val="21"/>
                        <w:szCs w:val="21"/>
                        <w:lang w:eastAsia="el-GR"/>
                      </w:rPr>
                      <w:t>About</w:t>
                    </w:r>
                    <w:proofErr w:type="spellEnd"/>
                  </w:hyperlink>
                </w:p>
              </w:tc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0" w:type="auto"/>
                  <w:tcBorders>
                    <w:top w:val="single" w:sz="6" w:space="0" w:color="462835"/>
                    <w:bottom w:val="single" w:sz="6" w:space="0" w:color="462835"/>
                  </w:tcBorders>
                  <w:tcMar>
                    <w:top w:w="150" w:type="dxa"/>
                    <w:left w:w="0" w:type="dxa"/>
                    <w:bottom w:w="150" w:type="dxa"/>
                    <w:right w:w="0" w:type="dxa"/>
                  </w:tcMar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</w:pPr>
                  <w:hyperlink r:id="rId8" w:tgtFrame="_blank" w:history="1">
                    <w:proofErr w:type="spellStart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1155CC"/>
                        <w:sz w:val="21"/>
                        <w:szCs w:val="21"/>
                        <w:lang w:eastAsia="el-GR"/>
                      </w:rPr>
                      <w:t>Register</w:t>
                    </w:r>
                    <w:proofErr w:type="spellEnd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1155CC"/>
                        <w:sz w:val="21"/>
                        <w:szCs w:val="21"/>
                        <w:lang w:eastAsia="el-GR"/>
                      </w:rPr>
                      <w:t xml:space="preserve"> </w:t>
                    </w:r>
                    <w:proofErr w:type="spellStart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1155CC"/>
                        <w:sz w:val="21"/>
                        <w:szCs w:val="21"/>
                        <w:lang w:eastAsia="el-GR"/>
                      </w:rPr>
                      <w:t>for</w:t>
                    </w:r>
                    <w:proofErr w:type="spellEnd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1155CC"/>
                        <w:sz w:val="21"/>
                        <w:szCs w:val="21"/>
                        <w:lang w:eastAsia="el-GR"/>
                      </w:rPr>
                      <w:t xml:space="preserve"> </w:t>
                    </w:r>
                    <w:proofErr w:type="spellStart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1155CC"/>
                        <w:sz w:val="21"/>
                        <w:szCs w:val="21"/>
                        <w:lang w:eastAsia="el-GR"/>
                      </w:rPr>
                      <w:t>free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2640" w:type="dxa"/>
                  <w:tcBorders>
                    <w:top w:val="single" w:sz="6" w:space="0" w:color="462835"/>
                    <w:bottom w:val="single" w:sz="6" w:space="0" w:color="462835"/>
                  </w:tcBorders>
                  <w:tcMar>
                    <w:top w:w="150" w:type="dxa"/>
                    <w:left w:w="0" w:type="dxa"/>
                    <w:bottom w:w="150" w:type="dxa"/>
                    <w:right w:w="0" w:type="dxa"/>
                  </w:tcMar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</w:pPr>
                  <w:hyperlink r:id="rId9" w:tgtFrame="_blank" w:history="1">
                    <w:proofErr w:type="spellStart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80BA26"/>
                        <w:sz w:val="21"/>
                        <w:szCs w:val="21"/>
                        <w:lang w:eastAsia="el-GR"/>
                      </w:rPr>
                      <w:t>Book</w:t>
                    </w:r>
                    <w:proofErr w:type="spellEnd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80BA26"/>
                        <w:sz w:val="21"/>
                        <w:szCs w:val="21"/>
                        <w:lang w:eastAsia="el-GR"/>
                      </w:rPr>
                      <w:t xml:space="preserve"> a </w:t>
                    </w:r>
                    <w:proofErr w:type="spellStart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80BA26"/>
                        <w:sz w:val="21"/>
                        <w:szCs w:val="21"/>
                        <w:lang w:eastAsia="el-GR"/>
                      </w:rPr>
                      <w:t>stand</w:t>
                    </w:r>
                    <w:proofErr w:type="spellEnd"/>
                  </w:hyperlink>
                </w:p>
              </w:tc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264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eastAsia="el-GR"/>
                    </w:rPr>
                  </w:pPr>
                </w:p>
              </w:tc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</w:tbl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</w:p>
        </w:tc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  <w:t> </w:t>
            </w:r>
          </w:p>
        </w:tc>
      </w:tr>
      <w:tr w:rsidR="009E7256" w:rsidRPr="009E7256" w:rsidTr="009E7256">
        <w:trPr>
          <w:jc w:val="center"/>
        </w:trPr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  <w:t> </w:t>
            </w:r>
          </w:p>
        </w:tc>
        <w:tc>
          <w:tcPr>
            <w:tcW w:w="9000" w:type="dxa"/>
            <w:tcBorders>
              <w:top w:val="single" w:sz="6" w:space="0" w:color="CBCBCB"/>
            </w:tcBorders>
            <w:shd w:val="clear" w:color="auto" w:fill="FFFFFF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</w:p>
        </w:tc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  <w:t> </w:t>
            </w:r>
          </w:p>
        </w:tc>
      </w:tr>
      <w:tr w:rsidR="009E7256" w:rsidRPr="009E7256" w:rsidTr="009E7256">
        <w:trPr>
          <w:jc w:val="center"/>
        </w:trPr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  <w:t> </w:t>
            </w:r>
          </w:p>
        </w:tc>
        <w:tc>
          <w:tcPr>
            <w:tcW w:w="9000" w:type="dxa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58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0"/>
              <w:gridCol w:w="5550"/>
            </w:tblGrid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555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</w:pP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>Food</w:t>
                  </w:r>
                  <w:proofErr w:type="spellEnd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 xml:space="preserve"> </w:t>
                  </w: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>ingredients</w:t>
                  </w:r>
                  <w:proofErr w:type="spellEnd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 xml:space="preserve"> </w:t>
                  </w: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>Asia</w:t>
                  </w:r>
                  <w:proofErr w:type="spellEnd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>-</w:t>
                  </w: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>China</w:t>
                  </w:r>
                  <w:proofErr w:type="spellEnd"/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555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before="100" w:beforeAutospacing="1" w:after="100" w:afterAutospacing="1" w:line="240" w:lineRule="auto"/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Meet with a wide range of local and international food ingredients suppliers in the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Food ingredients Asia China hall.  </w:t>
                  </w:r>
                </w:p>
                <w:p w:rsidR="009E7256" w:rsidRPr="009E7256" w:rsidRDefault="009E7256" w:rsidP="009E7256">
                  <w:pPr>
                    <w:spacing w:before="100" w:beforeAutospacing="1" w:after="100" w:afterAutospacing="1" w:line="240" w:lineRule="auto"/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The event will also feature a number of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conferences and seminars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, the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New Product Zone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 to learn about the leading innovative ingredients and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onsite matchmaking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 to ensure you make the most of your time onsite.</w:t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555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val="en-US"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  <w:fldChar w:fldCharType="begin"/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val="en-US" w:eastAsia="el-GR"/>
                    </w:rPr>
                    <w:instrText xml:space="preserve"> HYPERLINK "https://mail.google.com/mail/u/0/" \l "m_-5815134405298975495_" </w:instrTex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  <w:fldChar w:fldCharType="separate"/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val="en-US" w:eastAsia="el-GR"/>
                    </w:rPr>
                    <w:t>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  <w:fldChar w:fldCharType="end"/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</w:tr>
          </w:tbl>
          <w:tbl>
            <w:tblPr>
              <w:tblpPr w:leftFromText="45" w:rightFromText="45" w:vertAnchor="text" w:tblpXSpec="right" w:tblpYSpec="center"/>
              <w:tblW w:w="291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40"/>
              <w:gridCol w:w="270"/>
            </w:tblGrid>
            <w:tr w:rsidR="009E7256" w:rsidRPr="009E7256">
              <w:tc>
                <w:tcPr>
                  <w:tcW w:w="264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</w:pPr>
                </w:p>
              </w:tc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</w:tr>
          </w:tbl>
          <w:p w:rsidR="009E7256" w:rsidRPr="009E7256" w:rsidRDefault="009E7256" w:rsidP="009E7256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E8112D"/>
                <w:sz w:val="27"/>
                <w:szCs w:val="27"/>
                <w:lang w:val="en-US" w:eastAsia="el-GR"/>
              </w:rPr>
            </w:pPr>
          </w:p>
        </w:tc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  <w:t> </w:t>
            </w:r>
          </w:p>
        </w:tc>
      </w:tr>
      <w:tr w:rsidR="009E7256" w:rsidRPr="009E7256" w:rsidTr="009E7256">
        <w:trPr>
          <w:jc w:val="center"/>
        </w:trPr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  <w:t> </w:t>
            </w:r>
          </w:p>
        </w:tc>
        <w:tc>
          <w:tcPr>
            <w:tcW w:w="9000" w:type="dxa"/>
            <w:tcBorders>
              <w:top w:val="single" w:sz="6" w:space="0" w:color="CBCBCB"/>
            </w:tcBorders>
            <w:shd w:val="clear" w:color="auto" w:fill="FFFFFF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</w:p>
        </w:tc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  <w:t> </w:t>
            </w:r>
          </w:p>
        </w:tc>
      </w:tr>
      <w:tr w:rsidR="009E7256" w:rsidRPr="009E7256" w:rsidTr="009E7256">
        <w:trPr>
          <w:jc w:val="center"/>
        </w:trPr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  <w:t> </w:t>
            </w:r>
          </w:p>
        </w:tc>
        <w:tc>
          <w:tcPr>
            <w:tcW w:w="9000" w:type="dxa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58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6755"/>
            </w:tblGrid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555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</w:pP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>ProPak</w:t>
                  </w:r>
                  <w:proofErr w:type="spellEnd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 xml:space="preserve"> </w:t>
                  </w: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>China</w:t>
                  </w:r>
                  <w:proofErr w:type="spellEnd"/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555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before="100" w:beforeAutospacing="1" w:after="100" w:afterAutospacing="1" w:line="240" w:lineRule="auto"/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ProPak China is the leading Chinese event for the processing and packaging industries.</w:t>
                  </w:r>
                </w:p>
                <w:p w:rsidR="009E7256" w:rsidRPr="009E7256" w:rsidRDefault="009E7256" w:rsidP="009E7256">
                  <w:pPr>
                    <w:spacing w:before="100" w:beforeAutospacing="1" w:after="100" w:afterAutospacing="1" w:line="240" w:lineRule="auto"/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This year ProPak China will continue to develop and grow its five key market sections;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BevTek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,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 DairyTek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,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FoodTek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,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PharmaTek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 and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CosmeticTek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, providing solutions for a wide range of industries.</w:t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555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val="en-US"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  <w:fldChar w:fldCharType="begin"/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val="en-US" w:eastAsia="el-GR"/>
                    </w:rPr>
                    <w:instrText xml:space="preserve"> HYPERLINK "https://mail.google.com/mail/u/0/" \l "m_-5815134405298975495_" </w:instrTex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  <w:fldChar w:fldCharType="separate"/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val="en-US" w:eastAsia="el-GR"/>
                    </w:rPr>
                    <w:t>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  <w:fldChar w:fldCharType="end"/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</w:tr>
          </w:tbl>
          <w:tbl>
            <w:tblPr>
              <w:tblpPr w:leftFromText="45" w:rightFromText="45" w:vertAnchor="text" w:tblpXSpec="right" w:tblpYSpec="center"/>
              <w:tblW w:w="291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40"/>
              <w:gridCol w:w="270"/>
            </w:tblGrid>
            <w:tr w:rsidR="009E7256" w:rsidRPr="009E7256">
              <w:tc>
                <w:tcPr>
                  <w:tcW w:w="264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</w:pPr>
                </w:p>
              </w:tc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</w:tr>
          </w:tbl>
          <w:p w:rsidR="009E7256" w:rsidRPr="009E7256" w:rsidRDefault="009E7256" w:rsidP="009E7256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E8112D"/>
                <w:sz w:val="27"/>
                <w:szCs w:val="27"/>
                <w:lang w:val="en-US" w:eastAsia="el-GR"/>
              </w:rPr>
            </w:pPr>
          </w:p>
        </w:tc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  <w:t> </w:t>
            </w:r>
          </w:p>
        </w:tc>
      </w:tr>
      <w:tr w:rsidR="009E7256" w:rsidRPr="009E7256" w:rsidTr="009E7256">
        <w:trPr>
          <w:jc w:val="center"/>
        </w:trPr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  <w:lastRenderedPageBreak/>
              <w:t> </w:t>
            </w:r>
          </w:p>
        </w:tc>
        <w:tc>
          <w:tcPr>
            <w:tcW w:w="9000" w:type="dxa"/>
            <w:tcBorders>
              <w:top w:val="single" w:sz="6" w:space="0" w:color="CBCBCB"/>
            </w:tcBorders>
            <w:shd w:val="clear" w:color="auto" w:fill="FFFFFF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</w:p>
        </w:tc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  <w:t> </w:t>
            </w:r>
          </w:p>
        </w:tc>
      </w:tr>
      <w:tr w:rsidR="009E7256" w:rsidRPr="009E7256" w:rsidTr="009E7256">
        <w:trPr>
          <w:jc w:val="center"/>
        </w:trPr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  <w:t> </w:t>
            </w:r>
          </w:p>
        </w:tc>
        <w:tc>
          <w:tcPr>
            <w:tcW w:w="9000" w:type="dxa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58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0"/>
              <w:gridCol w:w="5550"/>
            </w:tblGrid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555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</w:pP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>Expo</w:t>
                  </w:r>
                  <w:proofErr w:type="spellEnd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 xml:space="preserve"> </w:t>
                  </w: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>Food</w:t>
                  </w:r>
                  <w:proofErr w:type="spellEnd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 xml:space="preserve"> </w:t>
                  </w: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>Manufacturing</w:t>
                  </w:r>
                  <w:proofErr w:type="spellEnd"/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555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Previously known as Expo FoodTec, the newly named Expo Food Manufacturing pavilion is the place to source solutions in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 processing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,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packaging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,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equipment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and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 associated services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 from China and abroad.</w:t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555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val="en-US"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  <w:fldChar w:fldCharType="begin"/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val="en-US" w:eastAsia="el-GR"/>
                    </w:rPr>
                    <w:instrText xml:space="preserve"> HYPERLINK "https://mail.google.com/mail/u/0/" \l "m_-5815134405298975495_" </w:instrTex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  <w:fldChar w:fldCharType="separate"/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val="en-US" w:eastAsia="el-GR"/>
                    </w:rPr>
                    <w:t>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  <w:fldChar w:fldCharType="end"/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</w:tr>
          </w:tbl>
          <w:tbl>
            <w:tblPr>
              <w:tblpPr w:leftFromText="45" w:rightFromText="45" w:vertAnchor="text" w:tblpXSpec="right" w:tblpYSpec="center"/>
              <w:tblW w:w="291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40"/>
              <w:gridCol w:w="270"/>
            </w:tblGrid>
            <w:tr w:rsidR="009E7256" w:rsidRPr="009E7256">
              <w:tc>
                <w:tcPr>
                  <w:tcW w:w="264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</w:pPr>
                </w:p>
              </w:tc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</w:tr>
          </w:tbl>
          <w:p w:rsidR="009E7256" w:rsidRPr="009E7256" w:rsidRDefault="009E7256" w:rsidP="009E7256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E8112D"/>
                <w:sz w:val="27"/>
                <w:szCs w:val="27"/>
                <w:lang w:val="en-US" w:eastAsia="el-GR"/>
              </w:rPr>
            </w:pPr>
          </w:p>
        </w:tc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  <w:t> </w:t>
            </w:r>
          </w:p>
        </w:tc>
      </w:tr>
      <w:tr w:rsidR="009E7256" w:rsidRPr="009E7256" w:rsidTr="009E7256">
        <w:trPr>
          <w:jc w:val="center"/>
        </w:trPr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  <w:t> </w:t>
            </w:r>
          </w:p>
        </w:tc>
        <w:tc>
          <w:tcPr>
            <w:tcW w:w="9000" w:type="dxa"/>
            <w:tcBorders>
              <w:top w:val="single" w:sz="6" w:space="0" w:color="CBCBCB"/>
            </w:tcBorders>
            <w:shd w:val="clear" w:color="auto" w:fill="FFFFFF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</w:p>
        </w:tc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  <w:t> </w:t>
            </w:r>
          </w:p>
        </w:tc>
      </w:tr>
      <w:tr w:rsidR="009E7256" w:rsidRPr="009E7256" w:rsidTr="009E7256">
        <w:trPr>
          <w:jc w:val="center"/>
        </w:trPr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  <w:t> </w:t>
            </w:r>
          </w:p>
        </w:tc>
        <w:tc>
          <w:tcPr>
            <w:tcW w:w="9000" w:type="dxa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58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0"/>
              <w:gridCol w:w="5550"/>
            </w:tblGrid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555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</w:pP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>Starch</w:t>
                  </w:r>
                  <w:proofErr w:type="spellEnd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 xml:space="preserve"> </w:t>
                  </w: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7"/>
                      <w:szCs w:val="27"/>
                      <w:lang w:eastAsia="el-GR"/>
                    </w:rPr>
                    <w:t>Expo</w:t>
                  </w:r>
                  <w:proofErr w:type="spellEnd"/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555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Starch Expo is the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472835"/>
                      <w:sz w:val="21"/>
                      <w:szCs w:val="21"/>
                      <w:lang w:val="en-US" w:eastAsia="el-GR"/>
                    </w:rPr>
                    <w:t>leading event for the starch industry in China.</w:t>
                  </w:r>
                  <w:r w:rsidRPr="009E7256"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  <w:t> This year's event will welcome more than 200 domestic and international enterprises related to starch, starch derivatives, starch and processing machinery.</w:t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555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val="en-US"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  <w:fldChar w:fldCharType="begin"/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val="en-US" w:eastAsia="el-GR"/>
                    </w:rPr>
                    <w:instrText xml:space="preserve"> HYPERLINK "https://mail.google.com/mail/u/0/" \l "m_-5815134405298975495_" </w:instrTex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  <w:fldChar w:fldCharType="separate"/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val="en-US" w:eastAsia="el-GR"/>
                    </w:rPr>
                    <w:t> </w:t>
                  </w:r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E8112D"/>
                      <w:sz w:val="21"/>
                      <w:szCs w:val="21"/>
                      <w:lang w:eastAsia="el-GR"/>
                    </w:rPr>
                    <w:fldChar w:fldCharType="end"/>
                  </w:r>
                </w:p>
              </w:tc>
            </w:tr>
            <w:tr w:rsidR="009E7256" w:rsidRPr="009E7256"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</w:tr>
          </w:tbl>
          <w:tbl>
            <w:tblPr>
              <w:tblpPr w:leftFromText="45" w:rightFromText="45" w:vertAnchor="text" w:tblpXSpec="right" w:tblpYSpec="center"/>
              <w:tblW w:w="291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40"/>
              <w:gridCol w:w="270"/>
            </w:tblGrid>
            <w:tr w:rsidR="009E7256" w:rsidRPr="009E7256">
              <w:tc>
                <w:tcPr>
                  <w:tcW w:w="264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Century Gothic" w:eastAsia="Times New Roman" w:hAnsi="Century Gothic" w:cs="Times New Roman"/>
                      <w:color w:val="472835"/>
                      <w:sz w:val="21"/>
                      <w:szCs w:val="21"/>
                      <w:lang w:val="en-US" w:eastAsia="el-GR"/>
                    </w:rPr>
                  </w:pPr>
                </w:p>
              </w:tc>
              <w:tc>
                <w:tcPr>
                  <w:tcW w:w="270" w:type="dxa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</w:tr>
          </w:tbl>
          <w:p w:rsidR="009E7256" w:rsidRPr="009E7256" w:rsidRDefault="009E7256" w:rsidP="009E7256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E8112D"/>
                <w:sz w:val="27"/>
                <w:szCs w:val="27"/>
                <w:lang w:val="en-US" w:eastAsia="el-GR"/>
              </w:rPr>
            </w:pPr>
          </w:p>
        </w:tc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  <w:t> </w:t>
            </w:r>
          </w:p>
        </w:tc>
      </w:tr>
      <w:tr w:rsidR="009E7256" w:rsidRPr="009E7256" w:rsidTr="009E7256">
        <w:trPr>
          <w:jc w:val="center"/>
        </w:trPr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  <w:t> </w:t>
            </w:r>
          </w:p>
        </w:tc>
        <w:tc>
          <w:tcPr>
            <w:tcW w:w="9000" w:type="dxa"/>
            <w:tcBorders>
              <w:top w:val="single" w:sz="6" w:space="0" w:color="CBCBCB"/>
            </w:tcBorders>
            <w:shd w:val="clear" w:color="auto" w:fill="FFFFFF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</w:p>
        </w:tc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  <w:t> </w:t>
            </w:r>
          </w:p>
        </w:tc>
      </w:tr>
      <w:tr w:rsidR="009E7256" w:rsidRPr="009E7256" w:rsidTr="009E7256">
        <w:trPr>
          <w:jc w:val="center"/>
        </w:trPr>
        <w:tc>
          <w:tcPr>
            <w:tcW w:w="150" w:type="dxa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</w:pPr>
            <w:r w:rsidRPr="009E7256">
              <w:rPr>
                <w:rFonts w:ascii="Arial" w:eastAsia="Times New Roman" w:hAnsi="Arial" w:cs="Arial"/>
                <w:color w:val="222222"/>
                <w:sz w:val="19"/>
                <w:szCs w:val="19"/>
                <w:lang w:val="en-US" w:eastAsia="el-GR"/>
              </w:rPr>
              <w:t> </w:t>
            </w:r>
          </w:p>
        </w:tc>
        <w:tc>
          <w:tcPr>
            <w:tcW w:w="9000" w:type="dxa"/>
            <w:shd w:val="clear" w:color="auto" w:fill="E8112D"/>
            <w:vAlign w:val="center"/>
            <w:hideMark/>
          </w:tcPr>
          <w:tbl>
            <w:tblPr>
              <w:tblW w:w="9000" w:type="dxa"/>
              <w:shd w:val="clear" w:color="auto" w:fill="E8112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0"/>
              <w:gridCol w:w="1455"/>
              <w:gridCol w:w="5550"/>
              <w:gridCol w:w="1455"/>
              <w:gridCol w:w="270"/>
            </w:tblGrid>
            <w:tr w:rsidR="009E7256" w:rsidRPr="009E7256">
              <w:tc>
                <w:tcPr>
                  <w:tcW w:w="270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1455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  <w:tc>
                <w:tcPr>
                  <w:tcW w:w="5550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Times New Roman"/>
                      <w:color w:val="FFFFFF"/>
                      <w:sz w:val="33"/>
                      <w:szCs w:val="33"/>
                      <w:lang w:val="en-US"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color w:val="FFFFFF"/>
                      <w:sz w:val="33"/>
                      <w:szCs w:val="33"/>
                      <w:lang w:val="en-US" w:eastAsia="el-GR"/>
                    </w:rPr>
                    <w:t> </w:t>
                  </w:r>
                </w:p>
              </w:tc>
              <w:tc>
                <w:tcPr>
                  <w:tcW w:w="1455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  <w:tc>
                <w:tcPr>
                  <w:tcW w:w="270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</w:tr>
            <w:tr w:rsidR="009E7256" w:rsidRPr="009E7256">
              <w:tc>
                <w:tcPr>
                  <w:tcW w:w="270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  <w:tc>
                <w:tcPr>
                  <w:tcW w:w="1455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  <w:t> </w:t>
                  </w:r>
                </w:p>
              </w:tc>
              <w:tc>
                <w:tcPr>
                  <w:tcW w:w="5550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Times New Roman"/>
                      <w:b/>
                      <w:bCs/>
                      <w:color w:val="FFFFFF"/>
                      <w:sz w:val="33"/>
                      <w:szCs w:val="33"/>
                      <w:lang w:eastAsia="el-GR"/>
                    </w:rPr>
                  </w:pP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FFFFFF"/>
                      <w:sz w:val="33"/>
                      <w:szCs w:val="33"/>
                      <w:lang w:eastAsia="el-GR"/>
                    </w:rPr>
                    <w:t>Start</w:t>
                  </w:r>
                  <w:proofErr w:type="spellEnd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FFFFFF"/>
                      <w:sz w:val="33"/>
                      <w:szCs w:val="33"/>
                      <w:lang w:eastAsia="el-GR"/>
                    </w:rPr>
                    <w:t xml:space="preserve"> </w:t>
                  </w: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FFFFFF"/>
                      <w:sz w:val="33"/>
                      <w:szCs w:val="33"/>
                      <w:lang w:eastAsia="el-GR"/>
                    </w:rPr>
                    <w:t>planning</w:t>
                  </w:r>
                  <w:proofErr w:type="spellEnd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FFFFFF"/>
                      <w:sz w:val="33"/>
                      <w:szCs w:val="33"/>
                      <w:lang w:eastAsia="el-GR"/>
                    </w:rPr>
                    <w:t xml:space="preserve"> </w:t>
                  </w:r>
                  <w:proofErr w:type="spellStart"/>
                  <w:r w:rsidRPr="009E7256">
                    <w:rPr>
                      <w:rFonts w:ascii="Century Gothic" w:eastAsia="Times New Roman" w:hAnsi="Century Gothic" w:cs="Times New Roman"/>
                      <w:b/>
                      <w:bCs/>
                      <w:color w:val="FFFFFF"/>
                      <w:sz w:val="33"/>
                      <w:szCs w:val="33"/>
                      <w:lang w:eastAsia="el-GR"/>
                    </w:rPr>
                    <w:t>today</w:t>
                  </w:r>
                  <w:proofErr w:type="spellEnd"/>
                </w:p>
              </w:tc>
              <w:tc>
                <w:tcPr>
                  <w:tcW w:w="1455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  <w:tc>
                <w:tcPr>
                  <w:tcW w:w="270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  <w:tr w:rsidR="009E7256" w:rsidRPr="009E7256">
              <w:tc>
                <w:tcPr>
                  <w:tcW w:w="270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  <w:tc>
                <w:tcPr>
                  <w:tcW w:w="1455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  <w:tc>
                <w:tcPr>
                  <w:tcW w:w="5550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Times New Roman"/>
                      <w:color w:val="FFFFFF"/>
                      <w:sz w:val="33"/>
                      <w:szCs w:val="33"/>
                      <w:lang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color w:val="FFFFFF"/>
                      <w:sz w:val="33"/>
                      <w:szCs w:val="33"/>
                      <w:lang w:eastAsia="el-GR"/>
                    </w:rPr>
                    <w:t> </w:t>
                  </w:r>
                </w:p>
              </w:tc>
              <w:tc>
                <w:tcPr>
                  <w:tcW w:w="1455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  <w:tc>
                <w:tcPr>
                  <w:tcW w:w="270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  <w:tr w:rsidR="009E7256" w:rsidRPr="009E7256">
              <w:trPr>
                <w:trHeight w:val="900"/>
              </w:trPr>
              <w:tc>
                <w:tcPr>
                  <w:tcW w:w="270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1455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  <w:tc>
                <w:tcPr>
                  <w:tcW w:w="5550" w:type="dxa"/>
                  <w:shd w:val="clear" w:color="auto" w:fill="80BA26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Times New Roman"/>
                      <w:b/>
                      <w:bCs/>
                      <w:color w:val="FFFFFF"/>
                      <w:sz w:val="27"/>
                      <w:szCs w:val="27"/>
                      <w:lang w:eastAsia="el-GR"/>
                    </w:rPr>
                  </w:pPr>
                  <w:hyperlink r:id="rId10" w:tgtFrame="_blank" w:history="1">
                    <w:proofErr w:type="spellStart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FFFFFF"/>
                        <w:sz w:val="27"/>
                        <w:szCs w:val="27"/>
                        <w:lang w:eastAsia="el-GR"/>
                      </w:rPr>
                      <w:t>Register</w:t>
                    </w:r>
                    <w:proofErr w:type="spellEnd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FFFFFF"/>
                        <w:sz w:val="27"/>
                        <w:szCs w:val="27"/>
                        <w:lang w:eastAsia="el-GR"/>
                      </w:rPr>
                      <w:t xml:space="preserve"> </w:t>
                    </w:r>
                    <w:proofErr w:type="spellStart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FFFFFF"/>
                        <w:sz w:val="27"/>
                        <w:szCs w:val="27"/>
                        <w:lang w:eastAsia="el-GR"/>
                      </w:rPr>
                      <w:t>for</w:t>
                    </w:r>
                    <w:proofErr w:type="spellEnd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FFFFFF"/>
                        <w:sz w:val="27"/>
                        <w:szCs w:val="27"/>
                        <w:lang w:eastAsia="el-GR"/>
                      </w:rPr>
                      <w:t xml:space="preserve"> </w:t>
                    </w:r>
                    <w:proofErr w:type="spellStart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FFFFFF"/>
                        <w:sz w:val="27"/>
                        <w:szCs w:val="27"/>
                        <w:lang w:eastAsia="el-GR"/>
                      </w:rPr>
                      <w:t>free</w:t>
                    </w:r>
                    <w:proofErr w:type="spellEnd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FFFFFF"/>
                        <w:sz w:val="27"/>
                        <w:szCs w:val="27"/>
                        <w:lang w:eastAsia="el-GR"/>
                      </w:rPr>
                      <w:t xml:space="preserve"> </w:t>
                    </w:r>
                    <w:proofErr w:type="spellStart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FFFFFF"/>
                        <w:sz w:val="27"/>
                        <w:szCs w:val="27"/>
                        <w:lang w:eastAsia="el-GR"/>
                      </w:rPr>
                      <w:t>today</w:t>
                    </w:r>
                    <w:proofErr w:type="spellEnd"/>
                    <w:r w:rsidRPr="009E7256">
                      <w:rPr>
                        <w:rFonts w:ascii="Century Gothic" w:eastAsia="Times New Roman" w:hAnsi="Century Gothic" w:cs="Times New Roman"/>
                        <w:b/>
                        <w:bCs/>
                        <w:color w:val="FFFFFF"/>
                        <w:sz w:val="27"/>
                        <w:szCs w:val="27"/>
                        <w:lang w:eastAsia="el-GR"/>
                      </w:rPr>
                      <w:t>!</w:t>
                    </w:r>
                  </w:hyperlink>
                </w:p>
              </w:tc>
              <w:tc>
                <w:tcPr>
                  <w:tcW w:w="1455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  <w:tc>
                <w:tcPr>
                  <w:tcW w:w="270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</w:tr>
            <w:tr w:rsidR="009E7256" w:rsidRPr="009E7256">
              <w:tc>
                <w:tcPr>
                  <w:tcW w:w="270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1455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9E7256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  <w:tc>
                <w:tcPr>
                  <w:tcW w:w="5550" w:type="dxa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Times New Roman"/>
                      <w:color w:val="FFFFFF"/>
                      <w:sz w:val="33"/>
                      <w:szCs w:val="33"/>
                      <w:lang w:eastAsia="el-GR"/>
                    </w:rPr>
                  </w:pPr>
                  <w:r w:rsidRPr="009E7256">
                    <w:rPr>
                      <w:rFonts w:ascii="Century Gothic" w:eastAsia="Times New Roman" w:hAnsi="Century Gothic" w:cs="Times New Roman"/>
                      <w:color w:val="FFFFFF"/>
                      <w:sz w:val="33"/>
                      <w:szCs w:val="33"/>
                      <w:lang w:eastAsia="el-G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l-GR"/>
                    </w:rPr>
                  </w:pPr>
                </w:p>
              </w:tc>
              <w:tc>
                <w:tcPr>
                  <w:tcW w:w="0" w:type="auto"/>
                  <w:shd w:val="clear" w:color="auto" w:fill="E8112D"/>
                  <w:vAlign w:val="center"/>
                  <w:hideMark/>
                </w:tcPr>
                <w:p w:rsidR="009E7256" w:rsidRPr="009E7256" w:rsidRDefault="009E7256" w:rsidP="009E72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l-GR"/>
                    </w:rPr>
                  </w:pPr>
                </w:p>
              </w:tc>
            </w:tr>
          </w:tbl>
          <w:p w:rsidR="009E7256" w:rsidRPr="009E7256" w:rsidRDefault="009E7256" w:rsidP="009E725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</w:p>
        </w:tc>
        <w:tc>
          <w:tcPr>
            <w:tcW w:w="0" w:type="auto"/>
            <w:shd w:val="clear" w:color="auto" w:fill="CBCBCB"/>
            <w:vAlign w:val="center"/>
            <w:hideMark/>
          </w:tcPr>
          <w:p w:rsidR="009E7256" w:rsidRPr="009E7256" w:rsidRDefault="009E7256" w:rsidP="009E7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</w:tbl>
    <w:p w:rsidR="00844F0F" w:rsidRDefault="00844F0F">
      <w:bookmarkStart w:id="0" w:name="_GoBack"/>
      <w:bookmarkEnd w:id="0"/>
    </w:p>
    <w:sectPr w:rsidR="00844F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256"/>
    <w:rsid w:val="00844F0F"/>
    <w:rsid w:val="009E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m.ubmsinoexpo.com/x/c/?FcpLCsIwEADQq3iCZjKTUhUGN0Vw4SFiGmxoPpKkgl5_xLd_jgkkMaImkso4Ho1EpgkNycpr7692Vqr6Z2i92h5KHjICDK4k1fb69h8Fp5g2_90RH2O4WPdPriyerzdtQMvC832OIW_H6QcA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m.ubmsinoexpo.com/x/c/?BcHbDYAgDADAVVxAUYqPmPSPX4eoGKQRxSiG8eudQ2jlRK07AHlQ95ORiDBqAxIw5Hy.s1KllMbzHtNKsXHpVJ5replqF.giRWv6smxoFxv5OqrhBwA39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dm.ubmsinoexpo.com/x/c/?BcFRDoIwDADQq3iBUVwhEpP_8esh6gaucQxiBzt_fS8Q9raR93dE_5Efp8Ey4cMPaIlSrYc_AVpr3SqfvL85d2HfYBXHKuxCksJwiUqFsjR1XKI7j8h1UYs0v_Ys5Xsb.wA9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dm.ubmsinoexpo.com/x/c/?HcbBCgIhEADQX_kH2hkdY9fAQ7AFBXXo1G2xzVLSdWkM_nuLLo83GsKajJSCqL6MXHWqRkOtVFS98aXMvAZ4X5PlYO8hOm7GnOA.4DBl95kz7Pab8_EC2xMkx2wfbhgFYYt6kCg6.LFEjVrJxpcU6830xz6G6bkQXwA32" TargetMode="External"/><Relationship Id="rId10" Type="http://schemas.openxmlformats.org/officeDocument/2006/relationships/hyperlink" Target="http://edm.ubmsinoexpo.com/x/c/?FcpLCsIwEADQq3iCZjKTYhUGN0Vw4SFiGmxoPpKkgl5_xLd_jgkkMaImkso4TkYi0xENycpr7692Vqr6Z2i92h5KHjICDK4k1fb69h8Fp5g2_90RH2O4WPdPriyerzdtQMvC832OIW_H6QcA7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mma.ruan@ubmsinoexpo.co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2018-04-02T06:41:00Z</dcterms:created>
  <dcterms:modified xsi:type="dcterms:W3CDTF">2018-04-02T06:41:00Z</dcterms:modified>
</cp:coreProperties>
</file>