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2D016" w14:textId="77777777" w:rsidR="00815BB2" w:rsidRDefault="00815BB2">
      <w:pPr>
        <w:jc w:val="center"/>
      </w:pPr>
    </w:p>
    <w:p w14:paraId="1E45C5A5" w14:textId="77777777" w:rsidR="00815BB2" w:rsidRDefault="00815BB2">
      <w:pPr>
        <w:jc w:val="center"/>
      </w:pPr>
    </w:p>
    <w:p w14:paraId="75BC02C3" w14:textId="77777777" w:rsidR="00815BB2" w:rsidRDefault="00815BB2">
      <w:pPr>
        <w:jc w:val="center"/>
      </w:pPr>
    </w:p>
    <w:p w14:paraId="48C2D90B" w14:textId="78D0EEDC" w:rsidR="00815BB2" w:rsidRDefault="00000000">
      <w:pPr>
        <w:jc w:val="center"/>
      </w:pPr>
      <w:r>
        <w:rPr>
          <w:noProof/>
        </w:rPr>
        <w:drawing>
          <wp:inline distT="0" distB="0" distL="0" distR="0" wp14:anchorId="205CCC6F" wp14:editId="231B7FBD">
            <wp:extent cx="1569720" cy="1539240"/>
            <wp:effectExtent l="0" t="0" r="0" b="3810"/>
            <wp:docPr id="1788259224" name="Εικόνα 2" descr="Εικόνα που περιέχει κείμενο, σχεδίαση, λογότυπο, γραμματοσειρά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259224" name="Εικόνα 2" descr="Εικόνα που περιέχει κείμενο, σχεδίαση, λογότυπο, γραμματοσειρά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D4B8B" w14:textId="2BA02C8E" w:rsidR="00815BB2" w:rsidRDefault="00000000">
      <w:pPr>
        <w:spacing w:before="100" w:beforeAutospacing="1" w:after="100" w:afterAutospacing="1"/>
        <w:jc w:val="center"/>
        <w:rPr>
          <w:rFonts w:ascii="Aptos" w:hAnsi="Aptos"/>
          <w:sz w:val="24"/>
          <w:szCs w:val="24"/>
          <w:lang w:eastAsia="el-GR"/>
        </w:rPr>
      </w:pPr>
      <w:r>
        <w:rPr>
          <w:rFonts w:ascii="Century Gothic" w:hAnsi="Century Gothic"/>
          <w:b/>
          <w:bCs/>
          <w:sz w:val="24"/>
          <w:szCs w:val="24"/>
          <w:u w:val="single"/>
          <w:lang w:eastAsia="el-GR"/>
        </w:rPr>
        <w:t xml:space="preserve">ΕΚΔΗΛΩΣΗ ΕΝΔΙΑΦΕΡΟΝΤΟΣ ΣΥΜΜΕΤΟΧΗΣ ΜΕ ΤΗ ΣΤΗΡΙΞΗ ΤΗΣ ΠΕΡΙΦΕΡΕΙΑΣ ΣΤΕΡΕΑΣ ΕΛΛΑΔΑΣ ΣΤΗΝ Δ.Ε. </w:t>
      </w:r>
      <w:r w:rsidR="00DB3901" w:rsidRPr="00DB3901">
        <w:rPr>
          <w:rFonts w:ascii="Century Gothic" w:hAnsi="Century Gothic"/>
          <w:b/>
          <w:bCs/>
          <w:sz w:val="24"/>
          <w:szCs w:val="24"/>
          <w:u w:val="single"/>
          <w:lang w:eastAsia="el-GR"/>
        </w:rPr>
        <w:t xml:space="preserve">PLMA </w:t>
      </w:r>
      <w:proofErr w:type="spellStart"/>
      <w:r w:rsidR="00DB3901" w:rsidRPr="00DB3901">
        <w:rPr>
          <w:rFonts w:ascii="Century Gothic" w:hAnsi="Century Gothic"/>
          <w:b/>
          <w:bCs/>
          <w:sz w:val="24"/>
          <w:szCs w:val="24"/>
          <w:u w:val="single"/>
          <w:lang w:eastAsia="el-GR"/>
        </w:rPr>
        <w:t>Chicago</w:t>
      </w:r>
      <w:proofErr w:type="spellEnd"/>
    </w:p>
    <w:p w14:paraId="7717F773" w14:textId="77777777" w:rsidR="00815BB2" w:rsidRDefault="00000000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r>
        <w:rPr>
          <w:rFonts w:asciiTheme="minorHAnsi" w:hAnsiTheme="minorHAnsi" w:cstheme="minorHAnsi"/>
          <w:sz w:val="20"/>
          <w:szCs w:val="20"/>
          <w:lang w:eastAsia="el-GR"/>
        </w:rPr>
        <w:t> Αξιότιμες κυρίες,</w:t>
      </w:r>
    </w:p>
    <w:p w14:paraId="6D7CDC9A" w14:textId="77777777" w:rsidR="00815BB2" w:rsidRDefault="00000000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r>
        <w:rPr>
          <w:rFonts w:asciiTheme="minorHAnsi" w:hAnsiTheme="minorHAnsi" w:cstheme="minorHAnsi"/>
          <w:sz w:val="20"/>
          <w:szCs w:val="20"/>
          <w:lang w:eastAsia="el-GR"/>
        </w:rPr>
        <w:t>Αξιότιμοι κύριοι,</w:t>
      </w:r>
    </w:p>
    <w:p w14:paraId="341351B6" w14:textId="4D17F85F" w:rsidR="00214E93" w:rsidRDefault="00000000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r>
        <w:rPr>
          <w:rFonts w:asciiTheme="minorHAnsi" w:hAnsiTheme="minorHAnsi" w:cstheme="minorHAnsi"/>
          <w:sz w:val="20"/>
          <w:szCs w:val="20"/>
          <w:lang w:eastAsia="el-GR"/>
        </w:rPr>
        <w:t xml:space="preserve">Η Περιφέρεια Στερεάς Ελλάδας σχεδιάζει να συμμετάσχει, εφόσον υπάρχει το απαραίτητο ενδιαφέρον, στη </w:t>
      </w:r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Δ</w:t>
      </w:r>
      <w:r w:rsidR="00552D93"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ιεθνή Έκθεση</w:t>
      </w:r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 xml:space="preserve"> </w:t>
      </w:r>
      <w:r w:rsidR="00DB3901" w:rsidRPr="00DB3901">
        <w:rPr>
          <w:rFonts w:asciiTheme="minorHAnsi" w:hAnsiTheme="minorHAnsi" w:cstheme="minorHAnsi"/>
          <w:b/>
          <w:bCs/>
          <w:sz w:val="20"/>
          <w:szCs w:val="20"/>
          <w:lang w:eastAsia="el-GR"/>
        </w:rPr>
        <w:t xml:space="preserve">PLMA </w:t>
      </w:r>
      <w:proofErr w:type="spellStart"/>
      <w:r w:rsidR="00DB3901" w:rsidRPr="00DB3901"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Chicago</w:t>
      </w:r>
      <w:proofErr w:type="spellEnd"/>
      <w:r w:rsidR="00DB3901" w:rsidRPr="00DB3901">
        <w:rPr>
          <w:rFonts w:asciiTheme="minorHAnsi" w:hAnsiTheme="minorHAnsi" w:cstheme="minorHAnsi"/>
          <w:b/>
          <w:bCs/>
          <w:sz w:val="20"/>
          <w:szCs w:val="20"/>
          <w:lang w:eastAsia="el-G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eastAsia="el-GR"/>
        </w:rPr>
        <w:t xml:space="preserve">η οποία έχει προγραμματιστεί να πραγματοποιηθεί από τις 16 έως και τις 18 </w:t>
      </w:r>
      <w:r w:rsidR="00DB3901">
        <w:rPr>
          <w:rFonts w:asciiTheme="minorHAnsi" w:hAnsiTheme="minorHAnsi" w:cstheme="minorHAnsi"/>
          <w:sz w:val="20"/>
          <w:szCs w:val="20"/>
          <w:lang w:val="en-US" w:eastAsia="el-GR"/>
        </w:rPr>
        <w:t>No</w:t>
      </w:r>
      <w:proofErr w:type="spellStart"/>
      <w:r w:rsidR="00DB3901">
        <w:rPr>
          <w:rFonts w:asciiTheme="minorHAnsi" w:hAnsiTheme="minorHAnsi" w:cstheme="minorHAnsi"/>
          <w:sz w:val="20"/>
          <w:szCs w:val="20"/>
          <w:lang w:eastAsia="el-GR"/>
        </w:rPr>
        <w:t>εμβρίου</w:t>
      </w:r>
      <w:proofErr w:type="spellEnd"/>
      <w:r>
        <w:rPr>
          <w:rFonts w:asciiTheme="minorHAnsi" w:hAnsiTheme="minorHAnsi" w:cstheme="minorHAnsi"/>
          <w:sz w:val="20"/>
          <w:szCs w:val="20"/>
          <w:lang w:eastAsia="el-GR"/>
        </w:rPr>
        <w:t xml:space="preserve"> 2025 στο </w:t>
      </w:r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Κέντρο Συνεδρίων </w:t>
      </w:r>
      <w:proofErr w:type="spellStart"/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>Donald</w:t>
      </w:r>
      <w:proofErr w:type="spellEnd"/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 E. </w:t>
      </w:r>
      <w:proofErr w:type="spellStart"/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>Stephens</w:t>
      </w:r>
      <w:proofErr w:type="spellEnd"/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, που βρίσκεται κοντά στο </w:t>
      </w:r>
      <w:proofErr w:type="spellStart"/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>O’Hare</w:t>
      </w:r>
      <w:proofErr w:type="spellEnd"/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 International </w:t>
      </w:r>
      <w:proofErr w:type="spellStart"/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>Airport</w:t>
      </w:r>
      <w:proofErr w:type="spellEnd"/>
      <w:r w:rsidR="00214E93"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 στο Σικάγο</w:t>
      </w:r>
      <w:r w:rsidR="00214E93">
        <w:rPr>
          <w:rFonts w:asciiTheme="minorHAnsi" w:hAnsiTheme="minorHAnsi" w:cstheme="minorHAnsi"/>
          <w:sz w:val="20"/>
          <w:szCs w:val="20"/>
          <w:lang w:eastAsia="el-GR"/>
        </w:rPr>
        <w:t>.</w:t>
      </w:r>
    </w:p>
    <w:p w14:paraId="79487C63" w14:textId="77777777" w:rsidR="00214E93" w:rsidRDefault="00214E93" w:rsidP="00214E93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r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Θεωρείται μία από τις σημαντικότερες εκθέσεις στον τομέα ιδιωτικής ετικέτας παρουσιάζοντας ό,τι πιο καινοτόμο έχει να επιδείξει ο εν λόγω τομέας.  Είναι η απόλυτη Β2Β έκθεση όπου οι σημαντικότεροι </w:t>
      </w:r>
      <w:proofErr w:type="spellStart"/>
      <w:r w:rsidRPr="00214E93">
        <w:rPr>
          <w:rFonts w:asciiTheme="minorHAnsi" w:hAnsiTheme="minorHAnsi" w:cstheme="minorHAnsi"/>
          <w:sz w:val="20"/>
          <w:szCs w:val="20"/>
          <w:lang w:eastAsia="el-GR"/>
        </w:rPr>
        <w:t>λιανέμποροι</w:t>
      </w:r>
      <w:proofErr w:type="spellEnd"/>
      <w:r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,  εισαγωγείς, εκπρόσωποι αλυσίδων Super </w:t>
      </w:r>
      <w:proofErr w:type="spellStart"/>
      <w:r w:rsidRPr="00214E93">
        <w:rPr>
          <w:rFonts w:asciiTheme="minorHAnsi" w:hAnsiTheme="minorHAnsi" w:cstheme="minorHAnsi"/>
          <w:sz w:val="20"/>
          <w:szCs w:val="20"/>
          <w:lang w:eastAsia="el-GR"/>
        </w:rPr>
        <w:t>Markets</w:t>
      </w:r>
      <w:proofErr w:type="spellEnd"/>
      <w:r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 και </w:t>
      </w:r>
      <w:proofErr w:type="spellStart"/>
      <w:r w:rsidRPr="00214E93">
        <w:rPr>
          <w:rFonts w:asciiTheme="minorHAnsi" w:hAnsiTheme="minorHAnsi" w:cstheme="minorHAnsi"/>
          <w:sz w:val="20"/>
          <w:szCs w:val="20"/>
          <w:lang w:eastAsia="el-GR"/>
        </w:rPr>
        <w:t>Discount</w:t>
      </w:r>
      <w:proofErr w:type="spellEnd"/>
      <w:r w:rsidRPr="00214E93">
        <w:rPr>
          <w:rFonts w:asciiTheme="minorHAnsi" w:hAnsiTheme="minorHAnsi" w:cstheme="minorHAnsi"/>
          <w:sz w:val="20"/>
          <w:szCs w:val="20"/>
          <w:lang w:eastAsia="el-GR"/>
        </w:rPr>
        <w:t xml:space="preserve"> Super </w:t>
      </w:r>
      <w:proofErr w:type="spellStart"/>
      <w:r w:rsidRPr="00214E93">
        <w:rPr>
          <w:rFonts w:asciiTheme="minorHAnsi" w:hAnsiTheme="minorHAnsi" w:cstheme="minorHAnsi"/>
          <w:sz w:val="20"/>
          <w:szCs w:val="20"/>
          <w:lang w:eastAsia="el-GR"/>
        </w:rPr>
        <w:t>Markets</w:t>
      </w:r>
      <w:proofErr w:type="spellEnd"/>
      <w:r w:rsidRPr="00214E93">
        <w:rPr>
          <w:rFonts w:asciiTheme="minorHAnsi" w:hAnsiTheme="minorHAnsi" w:cstheme="minorHAnsi"/>
          <w:sz w:val="20"/>
          <w:szCs w:val="20"/>
          <w:lang w:eastAsia="el-GR"/>
        </w:rPr>
        <w:t>,  χονδρέμποροι κ.λπ.. από Αμερική και Καναδά μπορούν να συναντήσουν εκθέτες από όλο τον κόσμο με γνώσεις και εμπειρία.</w:t>
      </w:r>
    </w:p>
    <w:p w14:paraId="1AC00D62" w14:textId="299D7458" w:rsidR="00815BB2" w:rsidRDefault="00000000" w:rsidP="00552D93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r>
        <w:rPr>
          <w:rFonts w:asciiTheme="minorHAnsi" w:hAnsiTheme="minorHAnsi" w:cstheme="minorHAnsi"/>
          <w:sz w:val="20"/>
          <w:szCs w:val="20"/>
          <w:lang w:eastAsia="el-GR"/>
        </w:rPr>
        <w:t xml:space="preserve">Το εθνικό περίπτερο οργανώνεται και στηρίζεται από την </w:t>
      </w:r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Ελληνική Εταιρεία Επενδύσεων και Εξωτερικού Εμπορίου Α.Ε. (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Enterprise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Greece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)</w:t>
      </w:r>
      <w:r>
        <w:rPr>
          <w:rFonts w:asciiTheme="minorHAnsi" w:hAnsiTheme="minorHAnsi" w:cstheme="minorHAnsi"/>
          <w:sz w:val="20"/>
          <w:szCs w:val="20"/>
          <w:lang w:eastAsia="el-GR"/>
        </w:rPr>
        <w:t xml:space="preserve"> και μέσα από αυτή τη δράση </w:t>
      </w:r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η Περιφέρεια Στερεάς Ελλάδας στηρίζει επιδοτώντας το κόστος συμμετοχής του κάθε εκθέτη</w:t>
      </w:r>
      <w:r>
        <w:rPr>
          <w:rFonts w:asciiTheme="minorHAnsi" w:hAnsiTheme="minorHAnsi" w:cstheme="minorHAnsi"/>
          <w:sz w:val="20"/>
          <w:szCs w:val="20"/>
          <w:lang w:eastAsia="el-GR"/>
        </w:rPr>
        <w:t xml:space="preserve">. Το ποσοστό επιδότησης θα κυμανθεί από 40% έως </w:t>
      </w:r>
      <w:r w:rsidR="00214E93">
        <w:rPr>
          <w:rFonts w:asciiTheme="minorHAnsi" w:hAnsiTheme="minorHAnsi" w:cstheme="minorHAnsi"/>
          <w:sz w:val="20"/>
          <w:szCs w:val="20"/>
          <w:lang w:eastAsia="el-GR"/>
        </w:rPr>
        <w:t>90</w:t>
      </w:r>
      <w:r>
        <w:rPr>
          <w:rFonts w:asciiTheme="minorHAnsi" w:hAnsiTheme="minorHAnsi" w:cstheme="minorHAnsi"/>
          <w:sz w:val="20"/>
          <w:szCs w:val="20"/>
          <w:lang w:eastAsia="el-GR"/>
        </w:rPr>
        <w:t xml:space="preserve">%, το ύψος του οποίου θα εξαρτηθεί από τα κόστη που θα προκύψουν καθώς και το επίπεδο ενδιαφέροντος των </w:t>
      </w:r>
      <w:r w:rsidR="00214E93">
        <w:rPr>
          <w:rFonts w:asciiTheme="minorHAnsi" w:hAnsiTheme="minorHAnsi" w:cstheme="minorHAnsi"/>
          <w:sz w:val="20"/>
          <w:szCs w:val="20"/>
          <w:lang w:eastAsia="el-GR"/>
        </w:rPr>
        <w:t>επιχειρήσεων</w:t>
      </w:r>
      <w:r>
        <w:rPr>
          <w:rFonts w:asciiTheme="minorHAnsi" w:hAnsiTheme="minorHAnsi" w:cstheme="minorHAnsi"/>
          <w:sz w:val="20"/>
          <w:szCs w:val="20"/>
          <w:lang w:eastAsia="el-GR"/>
        </w:rPr>
        <w:t xml:space="preserve"> της Περιφέρειας Στερεάς Ελλάδας για την εν λόγω έκθεση. Ενδεικτικά, θα βρείτε συνημμένη την πρόσκληση συμμετοχής «</w:t>
      </w:r>
      <w:r w:rsidR="00214E93" w:rsidRPr="00214E93">
        <w:rPr>
          <w:rFonts w:asciiTheme="minorHAnsi" w:hAnsiTheme="minorHAnsi" w:cstheme="minorHAnsi"/>
          <w:b/>
          <w:bCs/>
          <w:sz w:val="20"/>
          <w:szCs w:val="20"/>
          <w:u w:val="single"/>
          <w:lang w:eastAsia="el-GR"/>
        </w:rPr>
        <w:t xml:space="preserve">PLMA </w:t>
      </w:r>
      <w:proofErr w:type="spellStart"/>
      <w:r w:rsidR="00214E93" w:rsidRPr="00214E93">
        <w:rPr>
          <w:rFonts w:asciiTheme="minorHAnsi" w:hAnsiTheme="minorHAnsi" w:cstheme="minorHAnsi"/>
          <w:b/>
          <w:bCs/>
          <w:sz w:val="20"/>
          <w:szCs w:val="20"/>
          <w:u w:val="single"/>
          <w:lang w:eastAsia="el-GR"/>
        </w:rPr>
        <w:t>Chicago</w:t>
      </w:r>
      <w:proofErr w:type="spellEnd"/>
      <w:r>
        <w:rPr>
          <w:rFonts w:asciiTheme="minorHAnsi" w:hAnsiTheme="minorHAnsi" w:cstheme="minorHAnsi"/>
          <w:sz w:val="20"/>
          <w:szCs w:val="20"/>
          <w:lang w:eastAsia="el-GR"/>
        </w:rPr>
        <w:t>» όπως έχει αναρτηθεί από </w:t>
      </w:r>
      <w:r>
        <w:rPr>
          <w:rFonts w:asciiTheme="minorHAnsi" w:hAnsiTheme="minorHAnsi" w:cstheme="minorHAnsi"/>
          <w:sz w:val="20"/>
          <w:szCs w:val="20"/>
          <w:lang w:val="en-US" w:eastAsia="el-GR"/>
        </w:rPr>
        <w:t>Enterprise Greece</w:t>
      </w:r>
      <w:r>
        <w:rPr>
          <w:rFonts w:asciiTheme="minorHAnsi" w:hAnsiTheme="minorHAnsi" w:cstheme="minorHAnsi"/>
          <w:color w:val="1F497D"/>
          <w:sz w:val="20"/>
          <w:szCs w:val="20"/>
          <w:lang w:val="en-US" w:eastAsia="el-GR"/>
        </w:rPr>
        <w:t> </w:t>
      </w:r>
      <w:r>
        <w:rPr>
          <w:rFonts w:asciiTheme="minorHAnsi" w:hAnsiTheme="minorHAnsi" w:cstheme="minorHAnsi"/>
          <w:sz w:val="20"/>
          <w:szCs w:val="20"/>
          <w:lang w:eastAsia="el-GR"/>
        </w:rPr>
        <w:t>και όλα τα έγγραφα που τη συνοδεύουν. </w:t>
      </w:r>
    </w:p>
    <w:p w14:paraId="54CE28E4" w14:textId="00923487" w:rsidR="00815BB2" w:rsidRDefault="00000000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r>
        <w:rPr>
          <w:rFonts w:asciiTheme="minorHAnsi" w:hAnsiTheme="minorHAnsi" w:cstheme="minorHAnsi"/>
          <w:sz w:val="20"/>
          <w:szCs w:val="20"/>
          <w:lang w:eastAsia="el-GR"/>
        </w:rPr>
        <w:t>Παρακαλείστε θερμά, όσοι επιθυμείτε να </w:t>
      </w:r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δηλώσετε ενδιαφέρον</w:t>
      </w:r>
      <w:r>
        <w:rPr>
          <w:rFonts w:asciiTheme="minorHAnsi" w:hAnsiTheme="minorHAnsi" w:cstheme="minorHAnsi"/>
          <w:sz w:val="20"/>
          <w:szCs w:val="20"/>
          <w:lang w:eastAsia="el-GR"/>
        </w:rPr>
        <w:t xml:space="preserve"> να συμμετέχετε στην </w:t>
      </w:r>
      <w:r w:rsidR="00214E93">
        <w:rPr>
          <w:rFonts w:asciiTheme="minorHAnsi" w:hAnsiTheme="minorHAnsi" w:cstheme="minorHAnsi"/>
          <w:sz w:val="20"/>
          <w:szCs w:val="20"/>
          <w:lang w:eastAsia="el-GR"/>
        </w:rPr>
        <w:t>έκθεση</w:t>
      </w:r>
      <w:r>
        <w:rPr>
          <w:rFonts w:asciiTheme="minorHAnsi" w:hAnsiTheme="minorHAnsi" w:cstheme="minorHAnsi"/>
          <w:sz w:val="20"/>
          <w:szCs w:val="20"/>
          <w:lang w:eastAsia="el-GR"/>
        </w:rPr>
        <w:t xml:space="preserve"> να μεταβείτε στον παρακάτω </w:t>
      </w:r>
      <w:proofErr w:type="spellStart"/>
      <w:r>
        <w:rPr>
          <w:rFonts w:asciiTheme="minorHAnsi" w:hAnsiTheme="minorHAnsi" w:cstheme="minorHAnsi"/>
          <w:sz w:val="20"/>
          <w:szCs w:val="20"/>
          <w:lang w:eastAsia="el-GR"/>
        </w:rPr>
        <w:t>υπερσύνδεσμο</w:t>
      </w:r>
      <w:proofErr w:type="spellEnd"/>
      <w:r>
        <w:rPr>
          <w:rFonts w:asciiTheme="minorHAnsi" w:hAnsiTheme="minorHAnsi" w:cstheme="minorHAnsi"/>
          <w:sz w:val="20"/>
          <w:szCs w:val="20"/>
          <w:lang w:eastAsia="el-GR"/>
        </w:rPr>
        <w:t xml:space="preserve"> και να υποβάλλετε το ενδιαφέρον σας στην σχετική φόρμα που θα σας εμφανιστεί. Για την οριστικοποίηση της δήλωσης ενδιαφέροντος είναι απαραίτητο να πατήσετε </w:t>
      </w:r>
      <w:r>
        <w:rPr>
          <w:rFonts w:asciiTheme="minorHAnsi" w:hAnsiTheme="minorHAnsi" w:cstheme="minorHAnsi"/>
          <w:b/>
          <w:bCs/>
          <w:sz w:val="20"/>
          <w:szCs w:val="20"/>
          <w:lang w:eastAsia="el-GR"/>
        </w:rPr>
        <w:t>«ΥΠΟΒΟΛΗ»</w:t>
      </w:r>
      <w:r>
        <w:rPr>
          <w:rFonts w:asciiTheme="minorHAnsi" w:hAnsiTheme="minorHAnsi" w:cstheme="minorHAnsi"/>
          <w:sz w:val="20"/>
          <w:szCs w:val="20"/>
          <w:lang w:eastAsia="el-GR"/>
        </w:rPr>
        <w:t> προκειμένου να καταγραφεί η απάντησή σας. </w:t>
      </w:r>
    </w:p>
    <w:p w14:paraId="040386D4" w14:textId="323A4AFD" w:rsidR="00815BB2" w:rsidRDefault="00000000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 xml:space="preserve">Η καταληκτική ημερομηνία είναι την </w:t>
      </w:r>
      <w:r w:rsidR="00214E93"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>Τετάρτη</w:t>
      </w: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 xml:space="preserve"> </w:t>
      </w:r>
      <w:r w:rsidR="00214E93"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>28</w:t>
      </w: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 xml:space="preserve"> </w:t>
      </w:r>
      <w:r w:rsidR="00214E93"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>Μαΐου</w:t>
      </w: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 xml:space="preserve"> 202</w:t>
      </w:r>
      <w:r w:rsidR="00214E93"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>5</w:t>
      </w: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 xml:space="preserve"> και ώρα 1</w:t>
      </w:r>
      <w:r w:rsidR="00214E93"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>4</w:t>
      </w: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el-GR"/>
        </w:rPr>
        <w:t>:00.</w:t>
      </w:r>
    </w:p>
    <w:p w14:paraId="71B7E3FD" w14:textId="694BC01D" w:rsidR="006C4DB3" w:rsidRPr="00552D93" w:rsidRDefault="00552D93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hyperlink r:id="rId8" w:history="1">
        <w:r w:rsidRPr="00DE05C9">
          <w:rPr>
            <w:rStyle w:val="-"/>
            <w:rFonts w:asciiTheme="minorHAnsi" w:hAnsiTheme="minorHAnsi" w:cstheme="minorHAnsi"/>
            <w:sz w:val="20"/>
            <w:szCs w:val="20"/>
            <w:lang w:eastAsia="el-GR"/>
          </w:rPr>
          <w:t>https://forms.gle/s2mwthR2uZ9E8DKt6</w:t>
        </w:r>
      </w:hyperlink>
    </w:p>
    <w:p w14:paraId="4C98FAAA" w14:textId="36B24610" w:rsidR="00815BB2" w:rsidRDefault="00000000" w:rsidP="00552D93">
      <w:pPr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r>
        <w:rPr>
          <w:rFonts w:asciiTheme="minorHAnsi" w:hAnsiTheme="minorHAnsi" w:cstheme="minorHAnsi"/>
          <w:sz w:val="20"/>
          <w:szCs w:val="20"/>
          <w:lang w:eastAsia="el-GR"/>
        </w:rPr>
        <w:t>Για την Περιφέρεια Στερεάς Ελλάδας,</w:t>
      </w:r>
    </w:p>
    <w:p w14:paraId="2BE57A5D" w14:textId="77777777" w:rsidR="00552D93" w:rsidRDefault="00000000" w:rsidP="00552D93">
      <w:pPr>
        <w:jc w:val="center"/>
        <w:rPr>
          <w:rFonts w:asciiTheme="minorHAnsi" w:hAnsiTheme="minorHAnsi" w:cstheme="minorHAnsi"/>
          <w:sz w:val="20"/>
          <w:szCs w:val="20"/>
          <w:lang w:val="en-US" w:eastAsia="el-GR"/>
        </w:rPr>
      </w:pPr>
      <w:r>
        <w:rPr>
          <w:rFonts w:asciiTheme="minorHAnsi" w:hAnsiTheme="minorHAnsi" w:cstheme="minorHAnsi"/>
          <w:sz w:val="20"/>
          <w:szCs w:val="20"/>
          <w:lang w:eastAsia="el-GR"/>
        </w:rPr>
        <w:t>Κωνσταντίνος Γαλάνης</w:t>
      </w:r>
    </w:p>
    <w:p w14:paraId="42B15486" w14:textId="45DF8B08" w:rsidR="00815BB2" w:rsidRDefault="00000000" w:rsidP="00552D93">
      <w:pPr>
        <w:jc w:val="center"/>
        <w:rPr>
          <w:rFonts w:asciiTheme="minorHAnsi" w:hAnsiTheme="minorHAnsi" w:cstheme="minorHAnsi"/>
          <w:sz w:val="20"/>
          <w:szCs w:val="20"/>
          <w:lang w:eastAsia="el-GR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eastAsia="el-GR"/>
        </w:rPr>
        <w:t>Αντιπεριφερειάρχης</w:t>
      </w:r>
      <w:proofErr w:type="spellEnd"/>
    </w:p>
    <w:p w14:paraId="2804609D" w14:textId="77777777" w:rsidR="00815BB2" w:rsidRDefault="00000000">
      <w:pPr>
        <w:spacing w:before="100" w:beforeAutospacing="1" w:after="100" w:afterAutospacing="1"/>
        <w:jc w:val="center"/>
      </w:pPr>
      <w:r>
        <w:rPr>
          <w:rFonts w:asciiTheme="minorHAnsi" w:hAnsiTheme="minorHAnsi" w:cstheme="minorHAnsi"/>
          <w:sz w:val="20"/>
          <w:szCs w:val="20"/>
          <w:lang w:eastAsia="el-GR"/>
        </w:rPr>
        <w:t xml:space="preserve">Ανάπτυξης &amp; Επιχειρηματικότητας </w:t>
      </w:r>
    </w:p>
    <w:p w14:paraId="4AFB28E6" w14:textId="77777777" w:rsidR="00815BB2" w:rsidRDefault="00815BB2"/>
    <w:sectPr w:rsidR="00815B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18A36" w14:textId="77777777" w:rsidR="00A85933" w:rsidRDefault="00A85933">
      <w:r>
        <w:separator/>
      </w:r>
    </w:p>
  </w:endnote>
  <w:endnote w:type="continuationSeparator" w:id="0">
    <w:p w14:paraId="7D092409" w14:textId="77777777" w:rsidR="00A85933" w:rsidRDefault="00A8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DB06D" w14:textId="77777777" w:rsidR="00A85933" w:rsidRDefault="00A85933">
      <w:r>
        <w:separator/>
      </w:r>
    </w:p>
  </w:footnote>
  <w:footnote w:type="continuationSeparator" w:id="0">
    <w:p w14:paraId="3804FC74" w14:textId="77777777" w:rsidR="00A85933" w:rsidRDefault="00A85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65E"/>
    <w:rsid w:val="00041E92"/>
    <w:rsid w:val="00214E93"/>
    <w:rsid w:val="003E33A9"/>
    <w:rsid w:val="00455BA3"/>
    <w:rsid w:val="00531D14"/>
    <w:rsid w:val="00552D93"/>
    <w:rsid w:val="006C4DB3"/>
    <w:rsid w:val="00812E2E"/>
    <w:rsid w:val="00815BB2"/>
    <w:rsid w:val="00A85933"/>
    <w:rsid w:val="00C4465E"/>
    <w:rsid w:val="00D70A8C"/>
    <w:rsid w:val="00DB3901"/>
    <w:rsid w:val="5AAF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1D18"/>
  <w15:docId w15:val="{60C7F650-B123-4293-8F43-EB7B60C4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62626" w:themeColor="text1" w:themeTint="D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qFormat/>
    <w:rPr>
      <w:color w:val="0563C1"/>
      <w:u w:val="single"/>
    </w:rPr>
  </w:style>
  <w:style w:type="paragraph" w:styleId="a3">
    <w:name w:val="Subtitle"/>
    <w:basedOn w:val="a"/>
    <w:next w:val="a"/>
    <w:link w:val="Char"/>
    <w:uiPriority w:val="11"/>
    <w:qFormat/>
    <w:p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4">
    <w:name w:val="Title"/>
    <w:basedOn w:val="a"/>
    <w:next w:val="a"/>
    <w:link w:val="Char0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har">
    <w:name w:val="Επικεφαλίδα 1 Char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Char">
    <w:name w:val="Επικεφαλίδα 9 Char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Char0">
    <w:name w:val="Τίτλος Char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Υπότιτλος Char"/>
    <w:basedOn w:val="a0"/>
    <w:link w:val="a3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qFormat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10">
    <w:name w:val="Έντονη έμφαση1"/>
    <w:basedOn w:val="a0"/>
    <w:uiPriority w:val="21"/>
    <w:qFormat/>
    <w:rPr>
      <w:i/>
      <w:iCs/>
      <w:color w:val="2F5496" w:themeColor="accent1" w:themeShade="BF"/>
    </w:rPr>
  </w:style>
  <w:style w:type="paragraph" w:styleId="a7">
    <w:name w:val="Intense Quote"/>
    <w:basedOn w:val="a"/>
    <w:next w:val="a"/>
    <w:link w:val="Char2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7"/>
    <w:uiPriority w:val="30"/>
    <w:qFormat/>
    <w:rPr>
      <w:i/>
      <w:iCs/>
      <w:color w:val="2F5496" w:themeColor="accent1" w:themeShade="BF"/>
    </w:rPr>
  </w:style>
  <w:style w:type="character" w:customStyle="1" w:styleId="11">
    <w:name w:val="Έντονη αναφορά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8">
    <w:name w:val="Unresolved Mention"/>
    <w:basedOn w:val="a0"/>
    <w:uiPriority w:val="99"/>
    <w:semiHidden/>
    <w:unhideWhenUsed/>
    <w:rsid w:val="00552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s2mwthR2uZ9E8DKt6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1.jpg@01DAC0CC.F51E5C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327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Ελευθερία Τσαγκαράκη</dc:creator>
  <cp:lastModifiedBy>Πένυ Γκάνη</cp:lastModifiedBy>
  <cp:revision>6</cp:revision>
  <dcterms:created xsi:type="dcterms:W3CDTF">2024-06-26T09:12:00Z</dcterms:created>
  <dcterms:modified xsi:type="dcterms:W3CDTF">2025-05-16T10:49:00Z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9AAFFDEDF9CE4BE9A95FC467D95AA419_13</vt:lpwstr>
  </property>
</Properties>
</file>