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9720"/>
      </w:tblGrid>
      <w:tr w:rsidR="00137997" w:rsidRPr="001F544C" w:rsidTr="00F84DF3">
        <w:tc>
          <w:tcPr>
            <w:tcW w:w="9720" w:type="dxa"/>
          </w:tcPr>
          <w:p w:rsidR="002F5F1E" w:rsidRPr="001F544C" w:rsidRDefault="00026961" w:rsidP="00E158CE">
            <w:pPr>
              <w:spacing w:before="0" w:line="260" w:lineRule="atLeast"/>
              <w:jc w:val="center"/>
              <w:rPr>
                <w:rFonts w:ascii="Calibri" w:hAnsi="Calibri" w:cs="Calibri"/>
                <w:b/>
                <w:color w:val="002060"/>
                <w:sz w:val="24"/>
                <w:szCs w:val="20"/>
                <w:lang w:val="el-GR"/>
              </w:rPr>
            </w:pPr>
            <w:r w:rsidRPr="001F544C">
              <w:rPr>
                <w:rFonts w:ascii="Calibri" w:hAnsi="Calibri" w:cs="Calibri"/>
                <w:b/>
                <w:color w:val="002060"/>
                <w:sz w:val="24"/>
                <w:szCs w:val="20"/>
                <w:lang w:val="el-GR"/>
              </w:rPr>
              <w:t>ΠΡΟΣΚΛΗΣΗ ΣΥΜΜΕΤΟΧΗΣ</w:t>
            </w:r>
            <w:r w:rsidR="00E158CE" w:rsidRPr="001F544C">
              <w:rPr>
                <w:rFonts w:ascii="Calibri" w:hAnsi="Calibri" w:cs="Calibri"/>
                <w:b/>
                <w:color w:val="002060"/>
                <w:sz w:val="24"/>
                <w:szCs w:val="20"/>
                <w:lang w:val="el-GR"/>
              </w:rPr>
              <w:t xml:space="preserve"> </w:t>
            </w:r>
            <w:r w:rsidR="002F5F1E" w:rsidRPr="001F544C">
              <w:rPr>
                <w:rFonts w:ascii="Calibri" w:hAnsi="Calibri" w:cs="Calibri"/>
                <w:b/>
                <w:color w:val="002060"/>
                <w:sz w:val="24"/>
                <w:szCs w:val="20"/>
                <w:lang w:val="el-GR"/>
              </w:rPr>
              <w:t xml:space="preserve">ΣTH ΔΙΕΘΝΗ ΕΚΘΕΣΗ </w:t>
            </w:r>
            <w:r w:rsidR="0018402B" w:rsidRPr="001F544C">
              <w:rPr>
                <w:rFonts w:ascii="Calibri" w:hAnsi="Calibri" w:cs="Calibri"/>
                <w:b/>
                <w:color w:val="002060"/>
                <w:sz w:val="24"/>
                <w:szCs w:val="20"/>
                <w:lang w:val="el-GR"/>
              </w:rPr>
              <w:t>ΔΟΜΙΚΩΝ ΥΛΙΚΩΝ</w:t>
            </w:r>
          </w:p>
          <w:p w:rsidR="00695570" w:rsidRPr="001F544C" w:rsidRDefault="0018402B" w:rsidP="00F84DF3">
            <w:pPr>
              <w:pStyle w:val="NLDate"/>
              <w:keepNext/>
              <w:keepLines/>
              <w:tabs>
                <w:tab w:val="right" w:pos="10673"/>
              </w:tabs>
              <w:spacing w:before="0"/>
              <w:ind w:right="95" w:hanging="7"/>
              <w:jc w:val="center"/>
              <w:rPr>
                <w:rFonts w:ascii="Calibri" w:hAnsi="Calibri" w:cs="Tahoma"/>
                <w:b/>
                <w:color w:val="002060"/>
                <w:sz w:val="24"/>
                <w:lang w:val="el-GR"/>
              </w:rPr>
            </w:pPr>
            <w:r w:rsidRPr="001F544C">
              <w:rPr>
                <w:rFonts w:ascii="Calibri" w:hAnsi="Calibri" w:cs="Tahoma"/>
                <w:b/>
                <w:color w:val="002060"/>
                <w:sz w:val="24"/>
              </w:rPr>
              <w:t>BIG 5 SHOW 201</w:t>
            </w:r>
            <w:r w:rsidR="00F3075F" w:rsidRPr="001F544C">
              <w:rPr>
                <w:rFonts w:ascii="Calibri" w:hAnsi="Calibri" w:cs="Tahoma"/>
                <w:b/>
                <w:color w:val="002060"/>
                <w:sz w:val="24"/>
              </w:rPr>
              <w:t>7</w:t>
            </w:r>
          </w:p>
          <w:p w:rsidR="00F84DF3" w:rsidRPr="001F544C" w:rsidRDefault="00FC755D" w:rsidP="00F84DF3">
            <w:pPr>
              <w:pStyle w:val="NLDate"/>
              <w:keepNext/>
              <w:keepLines/>
              <w:tabs>
                <w:tab w:val="right" w:pos="10673"/>
              </w:tabs>
              <w:spacing w:before="0"/>
              <w:ind w:right="95" w:hanging="7"/>
              <w:jc w:val="center"/>
              <w:rPr>
                <w:rFonts w:ascii="Calibri" w:hAnsi="Calibri" w:cs="Tahoma"/>
                <w:b/>
                <w:color w:val="002060"/>
                <w:sz w:val="24"/>
                <w:lang w:val="el-GR"/>
              </w:rPr>
            </w:pPr>
            <w:r w:rsidRPr="001F544C">
              <w:rPr>
                <w:rFonts w:ascii="Calibri" w:hAnsi="Calibri" w:cs="Calibri"/>
                <w:b/>
                <w:color w:val="002060"/>
                <w:sz w:val="24"/>
                <w:lang w:val="el-GR"/>
              </w:rPr>
              <w:t>Ντουμπάι</w:t>
            </w:r>
            <w:r w:rsidRPr="001F544C">
              <w:rPr>
                <w:rFonts w:ascii="Calibri" w:hAnsi="Calibri" w:cs="Calibri"/>
                <w:b/>
                <w:color w:val="002060"/>
                <w:sz w:val="24"/>
              </w:rPr>
              <w:t xml:space="preserve">, </w:t>
            </w:r>
            <w:r w:rsidR="006F4ED5" w:rsidRPr="001F544C">
              <w:rPr>
                <w:rFonts w:ascii="Calibri" w:hAnsi="Calibri" w:cs="Calibri"/>
                <w:b/>
                <w:color w:val="002060"/>
                <w:sz w:val="24"/>
              </w:rPr>
              <w:t xml:space="preserve"> </w:t>
            </w:r>
            <w:r w:rsidR="00F615A9" w:rsidRPr="001F544C">
              <w:rPr>
                <w:rFonts w:ascii="Calibri" w:hAnsi="Calibri" w:cs="Calibri"/>
                <w:b/>
                <w:color w:val="002060"/>
                <w:sz w:val="24"/>
                <w:lang w:val="el-GR"/>
              </w:rPr>
              <w:t>2</w:t>
            </w:r>
            <w:r w:rsidR="00E158CE" w:rsidRPr="001F544C">
              <w:rPr>
                <w:rFonts w:ascii="Calibri" w:hAnsi="Calibri" w:cs="Calibri"/>
                <w:b/>
                <w:color w:val="002060"/>
                <w:sz w:val="24"/>
                <w:lang w:val="el-GR"/>
              </w:rPr>
              <w:t>6</w:t>
            </w:r>
            <w:r w:rsidR="006F4ED5" w:rsidRPr="001F544C">
              <w:rPr>
                <w:rFonts w:ascii="Calibri" w:hAnsi="Calibri" w:cs="Calibri"/>
                <w:b/>
                <w:color w:val="002060"/>
                <w:sz w:val="24"/>
              </w:rPr>
              <w:t>-2</w:t>
            </w:r>
            <w:r w:rsidR="00E158CE" w:rsidRPr="001F544C">
              <w:rPr>
                <w:rFonts w:ascii="Calibri" w:hAnsi="Calibri" w:cs="Calibri"/>
                <w:b/>
                <w:color w:val="002060"/>
                <w:sz w:val="24"/>
                <w:lang w:val="el-GR"/>
              </w:rPr>
              <w:t>9</w:t>
            </w:r>
            <w:r w:rsidR="00F84DF3" w:rsidRPr="001F544C">
              <w:rPr>
                <w:rFonts w:ascii="Calibri" w:hAnsi="Calibri" w:cs="Calibri"/>
                <w:b/>
                <w:color w:val="002060"/>
                <w:sz w:val="24"/>
              </w:rPr>
              <w:t xml:space="preserve"> </w:t>
            </w:r>
            <w:r w:rsidR="0018402B" w:rsidRPr="001F544C">
              <w:rPr>
                <w:rFonts w:ascii="Calibri" w:hAnsi="Calibri" w:cs="Calibri"/>
                <w:b/>
                <w:color w:val="002060"/>
                <w:sz w:val="24"/>
                <w:lang w:val="el-GR"/>
              </w:rPr>
              <w:t>Νοεμβρίου</w:t>
            </w:r>
            <w:r w:rsidR="00F84DF3" w:rsidRPr="001F544C">
              <w:rPr>
                <w:rFonts w:ascii="Calibri" w:hAnsi="Calibri" w:cs="Calibri"/>
                <w:b/>
                <w:color w:val="002060"/>
                <w:sz w:val="24"/>
              </w:rPr>
              <w:t xml:space="preserve"> 201</w:t>
            </w:r>
            <w:r w:rsidR="00E158CE" w:rsidRPr="001F544C">
              <w:rPr>
                <w:rFonts w:ascii="Calibri" w:hAnsi="Calibri" w:cs="Calibri"/>
                <w:b/>
                <w:color w:val="002060"/>
                <w:sz w:val="24"/>
                <w:lang w:val="el-GR"/>
              </w:rPr>
              <w:t>7</w:t>
            </w:r>
          </w:p>
          <w:p w:rsidR="00026961" w:rsidRPr="001F544C" w:rsidRDefault="00026961" w:rsidP="00F84DF3">
            <w:pPr>
              <w:spacing w:before="0" w:line="260" w:lineRule="atLeast"/>
              <w:jc w:val="center"/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</w:tr>
    </w:tbl>
    <w:p w:rsidR="00DD387E" w:rsidRPr="001F544C" w:rsidRDefault="00DD387E" w:rsidP="00DD387E">
      <w:pPr>
        <w:rPr>
          <w:rFonts w:ascii="Calibri" w:hAnsi="Calibri"/>
          <w:color w:val="002060"/>
          <w:sz w:val="2"/>
          <w:szCs w:val="20"/>
        </w:rPr>
      </w:pPr>
    </w:p>
    <w:tbl>
      <w:tblPr>
        <w:tblpPr w:leftFromText="187" w:rightFromText="187" w:vertAnchor="page" w:tblpXSpec="right" w:tblpY="3457"/>
        <w:tblOverlap w:val="never"/>
        <w:tblW w:w="0" w:type="auto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ED4FF6" w:rsidRPr="001549A5" w:rsidTr="00E158CE">
        <w:trPr>
          <w:trHeight w:val="401"/>
        </w:trPr>
        <w:tc>
          <w:tcPr>
            <w:tcW w:w="3216" w:type="dxa"/>
            <w:shd w:val="clear" w:color="auto" w:fill="B8CCE4"/>
            <w:vAlign w:val="center"/>
          </w:tcPr>
          <w:p w:rsidR="00572461" w:rsidRPr="001F544C" w:rsidRDefault="0018402B" w:rsidP="004E56C0">
            <w:pPr>
              <w:tabs>
                <w:tab w:val="left" w:pos="312"/>
              </w:tabs>
              <w:spacing w:after="120"/>
              <w:ind w:left="57" w:right="57" w:firstLine="15"/>
              <w:jc w:val="center"/>
              <w:rPr>
                <w:rFonts w:ascii="Calibri" w:hAnsi="Calibri" w:cs="Calibri"/>
                <w:b/>
                <w:color w:val="002060"/>
                <w:sz w:val="20"/>
                <w:szCs w:val="20"/>
                <w:lang w:val="el-GR"/>
              </w:rPr>
            </w:pPr>
            <w:r w:rsidRPr="001F544C">
              <w:rPr>
                <w:rFonts w:ascii="Calibri" w:hAnsi="Calibri"/>
                <w:noProof/>
                <w:color w:val="002060"/>
                <w:lang w:val="el-GR" w:eastAsia="el-GR"/>
              </w:rPr>
              <w:drawing>
                <wp:inline distT="0" distB="0" distL="0" distR="0">
                  <wp:extent cx="923925" cy="933450"/>
                  <wp:effectExtent l="0" t="0" r="9525" b="0"/>
                  <wp:docPr id="16" name="Εικόνα 2" descr="BI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 descr="BIG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402B" w:rsidRPr="001F544C" w:rsidRDefault="0018402B" w:rsidP="0018402B">
            <w:pPr>
              <w:tabs>
                <w:tab w:val="left" w:pos="312"/>
              </w:tabs>
              <w:spacing w:after="120"/>
              <w:ind w:left="57" w:right="57" w:firstLine="15"/>
              <w:jc w:val="center"/>
              <w:rPr>
                <w:rFonts w:ascii="Calibri" w:hAnsi="Calibri" w:cs="Calibri"/>
                <w:b/>
                <w:color w:val="002060"/>
                <w:sz w:val="20"/>
                <w:szCs w:val="22"/>
                <w:lang w:val="el-GR"/>
              </w:rPr>
            </w:pPr>
            <w:r w:rsidRPr="001F544C">
              <w:rPr>
                <w:rFonts w:ascii="Calibri" w:hAnsi="Calibri" w:cs="Calibri"/>
                <w:b/>
                <w:color w:val="002060"/>
                <w:sz w:val="20"/>
                <w:szCs w:val="22"/>
                <w:lang w:val="el-GR"/>
              </w:rPr>
              <w:t>ΥΠΕΥΘΥΝΗ ΟΡΓΑΝΩΣΗΣ</w:t>
            </w:r>
          </w:p>
          <w:p w:rsidR="0018402B" w:rsidRPr="001F544C" w:rsidRDefault="0018402B" w:rsidP="0018402B">
            <w:pPr>
              <w:tabs>
                <w:tab w:val="left" w:pos="-467"/>
              </w:tabs>
              <w:spacing w:before="0" w:line="240" w:lineRule="exact"/>
              <w:jc w:val="center"/>
              <w:rPr>
                <w:rFonts w:ascii="Calibri" w:hAnsi="Calibri" w:cs="Calibri"/>
                <w:b/>
                <w:color w:val="002060"/>
                <w:sz w:val="20"/>
                <w:szCs w:val="20"/>
                <w:lang w:val="el-GR"/>
              </w:rPr>
            </w:pPr>
            <w:r w:rsidRPr="001F544C">
              <w:rPr>
                <w:rFonts w:ascii="Calibri" w:hAnsi="Calibri" w:cs="Calibri"/>
                <w:b/>
                <w:color w:val="002060"/>
                <w:sz w:val="20"/>
                <w:szCs w:val="20"/>
                <w:lang w:val="el-GR"/>
              </w:rPr>
              <w:t>ΒΙΒΗ ΚΑΛΑΜΑΡΑ</w:t>
            </w:r>
          </w:p>
          <w:p w:rsidR="004B66BD" w:rsidRPr="001F544C" w:rsidRDefault="0018402B" w:rsidP="0018402B">
            <w:pPr>
              <w:tabs>
                <w:tab w:val="left" w:pos="-467"/>
              </w:tabs>
              <w:spacing w:after="120"/>
              <w:jc w:val="center"/>
              <w:rPr>
                <w:rFonts w:ascii="Calibri" w:hAnsi="Calibri" w:cs="Calibri"/>
                <w:color w:val="002060"/>
                <w:sz w:val="20"/>
                <w:szCs w:val="22"/>
                <w:lang w:val="el-GR"/>
              </w:rPr>
            </w:pPr>
            <w:r w:rsidRPr="001F544C">
              <w:rPr>
                <w:rFonts w:ascii="Calibri" w:hAnsi="Calibri" w:cs="Calibri"/>
                <w:color w:val="002060"/>
                <w:sz w:val="20"/>
                <w:szCs w:val="22"/>
              </w:rPr>
              <w:t>T</w:t>
            </w:r>
            <w:r w:rsidRPr="001F544C">
              <w:rPr>
                <w:rFonts w:ascii="Calibri" w:hAnsi="Calibri" w:cs="Calibri"/>
                <w:color w:val="002060"/>
                <w:sz w:val="20"/>
                <w:szCs w:val="22"/>
                <w:lang w:val="el-GR"/>
              </w:rPr>
              <w:t xml:space="preserve">.: 210 </w:t>
            </w:r>
            <w:r w:rsidR="004B66BD" w:rsidRPr="001F544C">
              <w:rPr>
                <w:rFonts w:ascii="Calibri" w:hAnsi="Calibri" w:cs="Calibri"/>
                <w:color w:val="002060"/>
                <w:sz w:val="20"/>
                <w:szCs w:val="22"/>
                <w:lang w:val="el-GR"/>
              </w:rPr>
              <w:t xml:space="preserve">3355764 </w:t>
            </w:r>
          </w:p>
          <w:p w:rsidR="0018402B" w:rsidRPr="001F544C" w:rsidRDefault="0018402B" w:rsidP="0018402B">
            <w:pPr>
              <w:tabs>
                <w:tab w:val="left" w:pos="-467"/>
              </w:tabs>
              <w:spacing w:after="120"/>
              <w:jc w:val="center"/>
              <w:rPr>
                <w:rFonts w:ascii="Calibri" w:hAnsi="Calibri" w:cs="Calibri"/>
                <w:color w:val="002060"/>
                <w:sz w:val="20"/>
                <w:szCs w:val="22"/>
                <w:lang w:val="el-GR"/>
              </w:rPr>
            </w:pPr>
            <w:r w:rsidRPr="001F544C">
              <w:rPr>
                <w:rFonts w:ascii="Calibri" w:hAnsi="Calibri" w:cs="Calibri"/>
                <w:color w:val="002060"/>
                <w:sz w:val="20"/>
                <w:szCs w:val="22"/>
              </w:rPr>
              <w:t>e</w:t>
            </w:r>
            <w:r w:rsidRPr="001F544C">
              <w:rPr>
                <w:rFonts w:ascii="Calibri" w:hAnsi="Calibri" w:cs="Calibri"/>
                <w:color w:val="002060"/>
                <w:sz w:val="20"/>
                <w:szCs w:val="22"/>
                <w:lang w:val="el-GR"/>
              </w:rPr>
              <w:t>-</w:t>
            </w:r>
            <w:r w:rsidRPr="001F544C">
              <w:rPr>
                <w:rFonts w:ascii="Calibri" w:hAnsi="Calibri" w:cs="Calibri"/>
                <w:color w:val="002060"/>
                <w:sz w:val="20"/>
                <w:szCs w:val="22"/>
              </w:rPr>
              <w:t>mail</w:t>
            </w:r>
          </w:p>
          <w:p w:rsidR="0018402B" w:rsidRPr="001F544C" w:rsidRDefault="0018402B" w:rsidP="0018402B">
            <w:pPr>
              <w:tabs>
                <w:tab w:val="left" w:pos="-467"/>
              </w:tabs>
              <w:spacing w:after="120"/>
              <w:jc w:val="center"/>
              <w:rPr>
                <w:rFonts w:ascii="Calibri" w:hAnsi="Calibri" w:cs="Calibri"/>
                <w:color w:val="002060"/>
                <w:sz w:val="20"/>
                <w:szCs w:val="22"/>
                <w:lang w:val="el-GR"/>
              </w:rPr>
            </w:pPr>
            <w:r w:rsidRPr="001F544C">
              <w:rPr>
                <w:rFonts w:ascii="Calibri" w:hAnsi="Calibri" w:cs="Calibri"/>
                <w:color w:val="002060"/>
                <w:sz w:val="20"/>
                <w:szCs w:val="22"/>
              </w:rPr>
              <w:t>v</w:t>
            </w:r>
            <w:r w:rsidRPr="001F544C">
              <w:rPr>
                <w:rFonts w:ascii="Calibri" w:hAnsi="Calibri" w:cs="Calibri"/>
                <w:color w:val="002060"/>
                <w:sz w:val="20"/>
                <w:szCs w:val="22"/>
                <w:lang w:val="el-GR"/>
              </w:rPr>
              <w:t>.</w:t>
            </w:r>
            <w:proofErr w:type="spellStart"/>
            <w:r w:rsidRPr="001F544C">
              <w:rPr>
                <w:rFonts w:ascii="Calibri" w:hAnsi="Calibri" w:cs="Calibri"/>
                <w:color w:val="002060"/>
                <w:sz w:val="20"/>
                <w:szCs w:val="22"/>
              </w:rPr>
              <w:t>kalamara</w:t>
            </w:r>
            <w:proofErr w:type="spellEnd"/>
            <w:r w:rsidRPr="001F544C">
              <w:rPr>
                <w:rFonts w:ascii="Calibri" w:hAnsi="Calibri" w:cs="Calibri"/>
                <w:color w:val="002060"/>
                <w:sz w:val="20"/>
                <w:szCs w:val="22"/>
                <w:lang w:val="el-GR"/>
              </w:rPr>
              <w:t>@</w:t>
            </w:r>
            <w:proofErr w:type="spellStart"/>
            <w:r w:rsidRPr="001F544C">
              <w:rPr>
                <w:rFonts w:ascii="Calibri" w:hAnsi="Calibri" w:cs="Calibri"/>
                <w:color w:val="002060"/>
                <w:sz w:val="20"/>
                <w:szCs w:val="22"/>
              </w:rPr>
              <w:t>enterprisegreece</w:t>
            </w:r>
            <w:proofErr w:type="spellEnd"/>
            <w:r w:rsidRPr="001F544C">
              <w:rPr>
                <w:rFonts w:ascii="Calibri" w:hAnsi="Calibri" w:cs="Calibri"/>
                <w:color w:val="002060"/>
                <w:sz w:val="20"/>
                <w:szCs w:val="22"/>
                <w:lang w:val="el-GR"/>
              </w:rPr>
              <w:t>.</w:t>
            </w:r>
            <w:proofErr w:type="spellStart"/>
            <w:r w:rsidRPr="001F544C">
              <w:rPr>
                <w:rFonts w:ascii="Calibri" w:hAnsi="Calibri" w:cs="Calibri"/>
                <w:color w:val="002060"/>
                <w:sz w:val="20"/>
                <w:szCs w:val="22"/>
              </w:rPr>
              <w:t>gov</w:t>
            </w:r>
            <w:proofErr w:type="spellEnd"/>
            <w:r w:rsidRPr="001F544C">
              <w:rPr>
                <w:rFonts w:ascii="Calibri" w:hAnsi="Calibri" w:cs="Calibri"/>
                <w:color w:val="002060"/>
                <w:sz w:val="20"/>
                <w:szCs w:val="22"/>
                <w:lang w:val="el-GR"/>
              </w:rPr>
              <w:t>.</w:t>
            </w:r>
            <w:r w:rsidRPr="001F544C">
              <w:rPr>
                <w:rFonts w:ascii="Calibri" w:hAnsi="Calibri" w:cs="Calibri"/>
                <w:color w:val="002060"/>
                <w:sz w:val="20"/>
                <w:szCs w:val="22"/>
              </w:rPr>
              <w:t>gr</w:t>
            </w:r>
            <w:r w:rsidRPr="001F544C">
              <w:rPr>
                <w:rFonts w:ascii="Calibri" w:hAnsi="Calibri" w:cs="Calibri"/>
                <w:color w:val="002060"/>
                <w:sz w:val="20"/>
                <w:szCs w:val="22"/>
                <w:lang w:val="el-GR"/>
              </w:rPr>
              <w:t xml:space="preserve"> </w:t>
            </w:r>
          </w:p>
          <w:p w:rsidR="00ED4FF6" w:rsidRPr="001F544C" w:rsidRDefault="00ED4FF6" w:rsidP="0018402B">
            <w:pPr>
              <w:tabs>
                <w:tab w:val="left" w:pos="-467"/>
              </w:tabs>
              <w:spacing w:after="120"/>
              <w:jc w:val="center"/>
              <w:rPr>
                <w:rFonts w:ascii="Calibri" w:hAnsi="Calibri"/>
                <w:color w:val="002060"/>
                <w:sz w:val="20"/>
                <w:szCs w:val="20"/>
                <w:lang w:val="el-GR"/>
              </w:rPr>
            </w:pPr>
          </w:p>
        </w:tc>
      </w:tr>
      <w:tr w:rsidR="00ED4FF6" w:rsidRPr="001549A5" w:rsidTr="00E158CE">
        <w:trPr>
          <w:trHeight w:val="143"/>
        </w:trPr>
        <w:tc>
          <w:tcPr>
            <w:tcW w:w="3216" w:type="dxa"/>
            <w:shd w:val="clear" w:color="auto" w:fill="B8CCE4"/>
            <w:vAlign w:val="center"/>
          </w:tcPr>
          <w:p w:rsidR="0018402B" w:rsidRPr="001F544C" w:rsidRDefault="0018402B" w:rsidP="0018402B">
            <w:pPr>
              <w:spacing w:line="240" w:lineRule="exact"/>
              <w:jc w:val="center"/>
              <w:rPr>
                <w:rFonts w:ascii="Calibri" w:hAnsi="Calibri" w:cs="Calibri"/>
                <w:b/>
                <w:color w:val="002060"/>
                <w:sz w:val="20"/>
                <w:szCs w:val="22"/>
                <w:lang w:val="el-GR"/>
              </w:rPr>
            </w:pPr>
            <w:r w:rsidRPr="001F544C">
              <w:rPr>
                <w:rFonts w:ascii="Calibri" w:hAnsi="Calibri" w:cs="Calibri"/>
                <w:b/>
                <w:color w:val="002060"/>
                <w:sz w:val="20"/>
                <w:szCs w:val="20"/>
                <w:lang w:val="el-GR" w:eastAsia="el-GR"/>
              </w:rPr>
              <w:t xml:space="preserve">* </w:t>
            </w:r>
            <w:r w:rsidRPr="001F544C">
              <w:rPr>
                <w:rFonts w:ascii="Calibri" w:hAnsi="Calibri" w:cs="Calibri"/>
                <w:b/>
                <w:color w:val="002060"/>
                <w:sz w:val="20"/>
                <w:szCs w:val="22"/>
                <w:lang w:val="el-GR"/>
              </w:rPr>
              <w:t>ΚΟΣΤΟΣ ΣΥΜΜΕΤΟΧΗΣ</w:t>
            </w:r>
          </w:p>
          <w:p w:rsidR="0018402B" w:rsidRPr="001F544C" w:rsidRDefault="0018402B" w:rsidP="0018402B">
            <w:pPr>
              <w:spacing w:line="240" w:lineRule="exact"/>
              <w:jc w:val="center"/>
              <w:rPr>
                <w:rFonts w:ascii="Calibri" w:hAnsi="Calibri" w:cs="Calibri"/>
                <w:b/>
                <w:color w:val="002060"/>
                <w:sz w:val="20"/>
                <w:szCs w:val="22"/>
                <w:lang w:val="el-GR"/>
              </w:rPr>
            </w:pPr>
            <w:r w:rsidRPr="001F544C">
              <w:rPr>
                <w:rFonts w:ascii="Calibri" w:hAnsi="Calibri" w:cs="Calibri"/>
                <w:b/>
                <w:color w:val="002060"/>
                <w:sz w:val="20"/>
                <w:szCs w:val="22"/>
                <w:lang w:val="el-GR"/>
              </w:rPr>
              <w:t>3</w:t>
            </w:r>
            <w:r w:rsidR="004B66BD" w:rsidRPr="001F544C">
              <w:rPr>
                <w:rFonts w:ascii="Calibri" w:hAnsi="Calibri" w:cs="Calibri"/>
                <w:b/>
                <w:color w:val="002060"/>
                <w:sz w:val="20"/>
                <w:szCs w:val="22"/>
                <w:lang w:val="el-GR"/>
              </w:rPr>
              <w:t>9</w:t>
            </w:r>
            <w:r w:rsidR="0020212D" w:rsidRPr="001F544C">
              <w:rPr>
                <w:rFonts w:ascii="Calibri" w:hAnsi="Calibri" w:cs="Calibri"/>
                <w:b/>
                <w:color w:val="002060"/>
                <w:sz w:val="20"/>
                <w:szCs w:val="22"/>
                <w:lang w:val="el-GR"/>
              </w:rPr>
              <w:t>5</w:t>
            </w:r>
            <w:r w:rsidRPr="001F544C">
              <w:rPr>
                <w:rFonts w:ascii="Calibri" w:hAnsi="Calibri" w:cs="Calibri"/>
                <w:b/>
                <w:color w:val="002060"/>
                <w:sz w:val="20"/>
                <w:szCs w:val="22"/>
                <w:lang w:val="el-GR"/>
              </w:rPr>
              <w:t xml:space="preserve"> €/ τ.μ. πλέον  Φ.Π.Α</w:t>
            </w:r>
          </w:p>
          <w:p w:rsidR="00E158CE" w:rsidRPr="001F544C" w:rsidRDefault="00E158CE" w:rsidP="0018402B">
            <w:pPr>
              <w:spacing w:line="240" w:lineRule="exact"/>
              <w:jc w:val="center"/>
              <w:rPr>
                <w:rFonts w:ascii="Calibri" w:hAnsi="Calibri" w:cs="Calibri"/>
                <w:b/>
                <w:color w:val="002060"/>
                <w:sz w:val="20"/>
                <w:szCs w:val="22"/>
                <w:lang w:val="el-GR"/>
              </w:rPr>
            </w:pPr>
            <w:r w:rsidRPr="001F544C">
              <w:rPr>
                <w:rFonts w:ascii="Calibri" w:hAnsi="Calibri" w:cs="Calibri"/>
                <w:b/>
                <w:color w:val="002060"/>
                <w:sz w:val="20"/>
                <w:szCs w:val="22"/>
                <w:lang w:val="el-GR"/>
              </w:rPr>
              <w:t>+</w:t>
            </w:r>
            <w:r w:rsidR="005D17C2">
              <w:rPr>
                <w:rFonts w:ascii="Calibri" w:hAnsi="Calibri" w:cs="Calibri"/>
                <w:b/>
                <w:color w:val="002060"/>
                <w:sz w:val="20"/>
                <w:szCs w:val="22"/>
                <w:lang w:val="el-GR"/>
              </w:rPr>
              <w:t>150</w:t>
            </w:r>
            <w:r w:rsidRPr="001F544C">
              <w:rPr>
                <w:rFonts w:ascii="Calibri" w:hAnsi="Calibri" w:cs="Calibri"/>
                <w:b/>
                <w:color w:val="002060"/>
                <w:sz w:val="20"/>
                <w:szCs w:val="22"/>
                <w:lang w:val="el-GR"/>
              </w:rPr>
              <w:t xml:space="preserve">€ </w:t>
            </w:r>
            <w:r w:rsidR="005D17C2">
              <w:rPr>
                <w:rFonts w:ascii="Calibri" w:hAnsi="Calibri" w:cs="Calibri"/>
                <w:b/>
                <w:color w:val="002060"/>
                <w:sz w:val="20"/>
                <w:szCs w:val="22"/>
              </w:rPr>
              <w:t>insurance</w:t>
            </w:r>
            <w:r w:rsidRPr="001F544C">
              <w:rPr>
                <w:rFonts w:ascii="Calibri" w:hAnsi="Calibri" w:cs="Calibri"/>
                <w:b/>
                <w:color w:val="002060"/>
                <w:sz w:val="20"/>
                <w:szCs w:val="22"/>
                <w:lang w:val="el-GR"/>
              </w:rPr>
              <w:t xml:space="preserve"> </w:t>
            </w:r>
            <w:r w:rsidRPr="001F544C">
              <w:rPr>
                <w:rFonts w:ascii="Calibri" w:hAnsi="Calibri" w:cs="Calibri"/>
                <w:b/>
                <w:color w:val="002060"/>
                <w:sz w:val="20"/>
                <w:szCs w:val="22"/>
              </w:rPr>
              <w:t>fee</w:t>
            </w:r>
          </w:p>
          <w:p w:rsidR="00ED4FF6" w:rsidRPr="001F544C" w:rsidRDefault="0018402B" w:rsidP="0018402B">
            <w:pPr>
              <w:jc w:val="center"/>
              <w:rPr>
                <w:rFonts w:ascii="Calibri" w:hAnsi="Calibri" w:cs="Calibri"/>
                <w:b/>
                <w:color w:val="002060"/>
                <w:sz w:val="20"/>
                <w:szCs w:val="20"/>
                <w:lang w:val="el-GR"/>
              </w:rPr>
            </w:pPr>
            <w:r w:rsidRPr="001F544C">
              <w:rPr>
                <w:rFonts w:ascii="Calibri" w:hAnsi="Calibri" w:cs="Calibri"/>
                <w:i/>
                <w:color w:val="002060"/>
                <w:szCs w:val="22"/>
                <w:lang w:val="el-GR"/>
              </w:rPr>
              <w:t>Για συμμετοχή στη έκθεση μέσω προγράμματος  δεν ισχύει η παραπάνω τιμή</w:t>
            </w:r>
          </w:p>
        </w:tc>
      </w:tr>
      <w:tr w:rsidR="00ED4FF6" w:rsidRPr="001F544C" w:rsidTr="00E158CE">
        <w:trPr>
          <w:trHeight w:val="143"/>
        </w:trPr>
        <w:tc>
          <w:tcPr>
            <w:tcW w:w="3216" w:type="dxa"/>
            <w:shd w:val="clear" w:color="auto" w:fill="B8CCE4"/>
            <w:vAlign w:val="center"/>
          </w:tcPr>
          <w:p w:rsidR="00572461" w:rsidRPr="001F544C" w:rsidRDefault="00572461" w:rsidP="004E56C0">
            <w:pPr>
              <w:spacing w:line="240" w:lineRule="exact"/>
              <w:jc w:val="center"/>
              <w:rPr>
                <w:rFonts w:ascii="Calibri" w:hAnsi="Calibri" w:cs="Calibri"/>
                <w:b/>
                <w:color w:val="002060"/>
                <w:sz w:val="20"/>
                <w:szCs w:val="20"/>
                <w:lang w:val="el-GR"/>
              </w:rPr>
            </w:pPr>
          </w:p>
          <w:p w:rsidR="0018402B" w:rsidRPr="00896007" w:rsidRDefault="0018402B" w:rsidP="0018402B">
            <w:pPr>
              <w:spacing w:line="240" w:lineRule="exact"/>
              <w:jc w:val="center"/>
              <w:rPr>
                <w:rFonts w:ascii="Calibri" w:hAnsi="Calibri" w:cs="Calibri"/>
                <w:b/>
                <w:color w:val="002060"/>
                <w:sz w:val="20"/>
                <w:szCs w:val="22"/>
                <w:lang w:val="el-GR"/>
              </w:rPr>
            </w:pPr>
            <w:r w:rsidRPr="001F544C">
              <w:rPr>
                <w:rFonts w:ascii="Calibri" w:hAnsi="Calibri" w:cs="Calibri"/>
                <w:b/>
                <w:color w:val="002060"/>
                <w:sz w:val="20"/>
                <w:szCs w:val="22"/>
                <w:lang w:val="el-GR"/>
              </w:rPr>
              <w:t>ΑΙΤΗΣΗ ΣΥΜΜΕΤΟΧΗΣ</w:t>
            </w:r>
          </w:p>
          <w:p w:rsidR="00896007" w:rsidRPr="00512360" w:rsidRDefault="001B16BA" w:rsidP="00896007">
            <w:pPr>
              <w:pStyle w:val="BodyText"/>
              <w:jc w:val="center"/>
              <w:rPr>
                <w:rFonts w:ascii="Calibri" w:hAnsi="Calibri" w:cs="Calibri"/>
                <w:b/>
                <w:color w:val="C00000"/>
                <w:sz w:val="22"/>
                <w:szCs w:val="20"/>
                <w:u w:val="single"/>
              </w:rPr>
            </w:pPr>
            <w:hyperlink r:id="rId9" w:history="1">
              <w:r w:rsidR="00896007" w:rsidRPr="00F747AB">
                <w:rPr>
                  <w:rStyle w:val="Hyperlink"/>
                  <w:rFonts w:ascii="Calibri" w:hAnsi="Calibri" w:cs="Calibri"/>
                  <w:b/>
                  <w:sz w:val="22"/>
                  <w:szCs w:val="20"/>
                </w:rPr>
                <w:t>Υποβάλλετε τώρα ηλεκτρονικά την αίτηση σας</w:t>
              </w:r>
            </w:hyperlink>
          </w:p>
          <w:p w:rsidR="00896007" w:rsidRPr="00896007" w:rsidRDefault="00896007" w:rsidP="0018402B">
            <w:pPr>
              <w:spacing w:line="240" w:lineRule="exact"/>
              <w:jc w:val="center"/>
              <w:rPr>
                <w:rFonts w:ascii="Calibri" w:hAnsi="Calibri" w:cs="Calibri"/>
                <w:b/>
                <w:color w:val="002060"/>
                <w:sz w:val="20"/>
                <w:szCs w:val="22"/>
                <w:lang w:val="el-GR"/>
              </w:rPr>
            </w:pPr>
          </w:p>
          <w:p w:rsidR="0018402B" w:rsidRPr="001F544C" w:rsidRDefault="0018402B" w:rsidP="0018402B">
            <w:pPr>
              <w:pStyle w:val="BodyText"/>
              <w:jc w:val="center"/>
              <w:rPr>
                <w:rFonts w:ascii="Calibri" w:hAnsi="Calibri" w:cs="Calibri"/>
                <w:b/>
                <w:color w:val="002060"/>
                <w:sz w:val="14"/>
                <w:szCs w:val="22"/>
              </w:rPr>
            </w:pPr>
          </w:p>
          <w:p w:rsidR="0018402B" w:rsidRPr="001F544C" w:rsidRDefault="0018402B" w:rsidP="0018402B">
            <w:pPr>
              <w:pStyle w:val="BodyText"/>
              <w:jc w:val="center"/>
              <w:rPr>
                <w:rFonts w:ascii="Calibri" w:hAnsi="Calibri" w:cs="Calibri"/>
                <w:b/>
                <w:color w:val="002060"/>
                <w:sz w:val="20"/>
                <w:szCs w:val="22"/>
              </w:rPr>
            </w:pPr>
            <w:r w:rsidRPr="001F544C">
              <w:rPr>
                <w:rFonts w:ascii="Calibri" w:hAnsi="Calibri" w:cs="Calibri"/>
                <w:b/>
                <w:color w:val="002060"/>
                <w:sz w:val="20"/>
                <w:szCs w:val="22"/>
              </w:rPr>
              <w:t xml:space="preserve">Μέχρι </w:t>
            </w:r>
            <w:r w:rsidRPr="001F544C">
              <w:rPr>
                <w:rFonts w:ascii="Calibri" w:hAnsi="Calibri" w:cs="Calibri"/>
                <w:b/>
                <w:color w:val="002060"/>
                <w:sz w:val="20"/>
                <w:szCs w:val="22"/>
                <w:lang w:val="en-US"/>
              </w:rPr>
              <w:t xml:space="preserve"> </w:t>
            </w:r>
            <w:r w:rsidRPr="001F544C">
              <w:rPr>
                <w:rFonts w:ascii="Calibri" w:hAnsi="Calibri" w:cs="Calibri"/>
                <w:b/>
                <w:color w:val="002060"/>
                <w:sz w:val="20"/>
                <w:szCs w:val="22"/>
              </w:rPr>
              <w:t>30/</w:t>
            </w:r>
            <w:r w:rsidR="00E158CE" w:rsidRPr="001F544C">
              <w:rPr>
                <w:rFonts w:ascii="Calibri" w:hAnsi="Calibri" w:cs="Calibri"/>
                <w:b/>
                <w:color w:val="002060"/>
                <w:sz w:val="20"/>
                <w:szCs w:val="22"/>
                <w:lang w:val="en-US"/>
              </w:rPr>
              <w:t>6</w:t>
            </w:r>
            <w:r w:rsidRPr="001F544C">
              <w:rPr>
                <w:rFonts w:ascii="Calibri" w:hAnsi="Calibri" w:cs="Calibri"/>
                <w:b/>
                <w:color w:val="002060"/>
                <w:sz w:val="20"/>
                <w:szCs w:val="22"/>
              </w:rPr>
              <w:t>/201</w:t>
            </w:r>
            <w:r w:rsidR="00E158CE" w:rsidRPr="001F544C">
              <w:rPr>
                <w:rFonts w:ascii="Calibri" w:hAnsi="Calibri" w:cs="Calibri"/>
                <w:b/>
                <w:color w:val="002060"/>
                <w:sz w:val="20"/>
                <w:szCs w:val="22"/>
              </w:rPr>
              <w:t>7</w:t>
            </w:r>
          </w:p>
          <w:p w:rsidR="00ED4FF6" w:rsidRPr="001F544C" w:rsidRDefault="00ED4FF6" w:rsidP="00E158CE">
            <w:pPr>
              <w:rPr>
                <w:rFonts w:ascii="Calibri" w:hAnsi="Calibri" w:cs="Calibri"/>
                <w:b/>
                <w:color w:val="002060"/>
                <w:sz w:val="20"/>
                <w:szCs w:val="20"/>
                <w:lang w:val="el-GR"/>
              </w:rPr>
            </w:pPr>
          </w:p>
        </w:tc>
      </w:tr>
      <w:tr w:rsidR="0018402B" w:rsidRPr="001F544C" w:rsidTr="00E158CE">
        <w:trPr>
          <w:trHeight w:val="253"/>
        </w:trPr>
        <w:tc>
          <w:tcPr>
            <w:tcW w:w="3216" w:type="dxa"/>
            <w:shd w:val="clear" w:color="auto" w:fill="B8CCE4"/>
            <w:vAlign w:val="center"/>
          </w:tcPr>
          <w:p w:rsidR="0018402B" w:rsidRPr="001F544C" w:rsidRDefault="00E158CE" w:rsidP="00E158CE">
            <w:pPr>
              <w:spacing w:line="240" w:lineRule="exact"/>
              <w:rPr>
                <w:rFonts w:ascii="Calibri" w:hAnsi="Calibri" w:cs="Calibri"/>
                <w:b/>
                <w:color w:val="002060"/>
                <w:sz w:val="20"/>
                <w:szCs w:val="22"/>
                <w:lang w:val="el-GR"/>
              </w:rPr>
            </w:pPr>
            <w:r w:rsidRPr="001F544C">
              <w:rPr>
                <w:rFonts w:ascii="Calibri" w:hAnsi="Calibri" w:cs="Calibri"/>
                <w:b/>
                <w:color w:val="002060"/>
                <w:sz w:val="20"/>
                <w:szCs w:val="22"/>
                <w:lang w:val="el-GR"/>
              </w:rPr>
              <w:t>ΣΥΓΚΕN</w:t>
            </w:r>
            <w:r w:rsidR="0018402B" w:rsidRPr="001F544C">
              <w:rPr>
                <w:rFonts w:ascii="Calibri" w:hAnsi="Calibri" w:cs="Calibri"/>
                <w:b/>
                <w:color w:val="002060"/>
                <w:sz w:val="20"/>
                <w:szCs w:val="22"/>
                <w:lang w:val="el-GR"/>
              </w:rPr>
              <w:t>ΤΡΩΣΗ ΕΚΘΕΜΑΤΩΝ</w:t>
            </w:r>
          </w:p>
          <w:p w:rsidR="0018402B" w:rsidRPr="001F544C" w:rsidRDefault="0018402B" w:rsidP="0018402B">
            <w:pPr>
              <w:pStyle w:val="BodyText"/>
              <w:jc w:val="center"/>
              <w:rPr>
                <w:rFonts w:ascii="Calibri" w:hAnsi="Calibri" w:cs="Calibri"/>
                <w:b/>
                <w:color w:val="002060"/>
                <w:sz w:val="14"/>
                <w:szCs w:val="22"/>
              </w:rPr>
            </w:pPr>
          </w:p>
          <w:p w:rsidR="0018402B" w:rsidRPr="001F544C" w:rsidRDefault="00A07EC1" w:rsidP="00A07EC1">
            <w:pPr>
              <w:pStyle w:val="BodyText"/>
              <w:jc w:val="center"/>
              <w:rPr>
                <w:rFonts w:ascii="Calibri" w:hAnsi="Calibri" w:cs="Calibri"/>
                <w:b/>
                <w:color w:val="002060"/>
                <w:sz w:val="20"/>
                <w:szCs w:val="22"/>
                <w:lang w:val="en-US"/>
              </w:rPr>
            </w:pPr>
            <w:r w:rsidRPr="001F544C">
              <w:rPr>
                <w:rFonts w:ascii="Calibri" w:hAnsi="Calibri" w:cs="Calibri"/>
                <w:b/>
                <w:color w:val="002060"/>
                <w:sz w:val="20"/>
                <w:szCs w:val="22"/>
                <w:lang w:val="en-US"/>
              </w:rPr>
              <w:t>01 – 15/10/2017</w:t>
            </w:r>
          </w:p>
        </w:tc>
      </w:tr>
      <w:tr w:rsidR="0018402B" w:rsidRPr="001549A5" w:rsidTr="00E158CE">
        <w:trPr>
          <w:trHeight w:val="253"/>
        </w:trPr>
        <w:tc>
          <w:tcPr>
            <w:tcW w:w="3216" w:type="dxa"/>
            <w:shd w:val="clear" w:color="auto" w:fill="B8CCE4"/>
            <w:vAlign w:val="center"/>
          </w:tcPr>
          <w:p w:rsidR="00E158CE" w:rsidRPr="001F544C" w:rsidRDefault="00E158CE" w:rsidP="0018402B">
            <w:pPr>
              <w:tabs>
                <w:tab w:val="left" w:pos="312"/>
              </w:tabs>
              <w:spacing w:before="0"/>
              <w:ind w:left="58" w:right="58" w:firstLine="14"/>
              <w:jc w:val="center"/>
              <w:rPr>
                <w:rFonts w:ascii="Calibri" w:hAnsi="Calibri" w:cs="Calibri"/>
                <w:b/>
                <w:color w:val="002060"/>
                <w:sz w:val="20"/>
                <w:szCs w:val="22"/>
                <w:lang w:val="el-GR"/>
              </w:rPr>
            </w:pPr>
          </w:p>
          <w:p w:rsidR="0018402B" w:rsidRPr="001F544C" w:rsidRDefault="0018402B" w:rsidP="0018402B">
            <w:pPr>
              <w:tabs>
                <w:tab w:val="left" w:pos="312"/>
              </w:tabs>
              <w:spacing w:before="0"/>
              <w:ind w:left="58" w:right="58" w:firstLine="14"/>
              <w:jc w:val="center"/>
              <w:rPr>
                <w:rFonts w:ascii="Calibri" w:hAnsi="Calibri" w:cs="Calibri"/>
                <w:b/>
                <w:color w:val="002060"/>
                <w:sz w:val="20"/>
                <w:szCs w:val="22"/>
                <w:lang w:val="el-GR"/>
              </w:rPr>
            </w:pPr>
            <w:r w:rsidRPr="001F544C">
              <w:rPr>
                <w:rFonts w:ascii="Calibri" w:hAnsi="Calibri" w:cs="Calibri"/>
                <w:b/>
                <w:color w:val="002060"/>
                <w:sz w:val="20"/>
                <w:szCs w:val="22"/>
                <w:lang w:val="el-GR"/>
              </w:rPr>
              <w:t>ΧΡHΣΙΜΑ LINKS</w:t>
            </w:r>
          </w:p>
          <w:p w:rsidR="00E158CE" w:rsidRPr="001F544C" w:rsidRDefault="00E158CE" w:rsidP="00E158CE">
            <w:pPr>
              <w:tabs>
                <w:tab w:val="left" w:pos="-467"/>
              </w:tabs>
              <w:spacing w:before="0" w:line="280" w:lineRule="atLeast"/>
              <w:ind w:right="57"/>
              <w:rPr>
                <w:rFonts w:ascii="Calibri" w:hAnsi="Calibri"/>
                <w:color w:val="002060"/>
                <w:lang w:val="el-GR"/>
              </w:rPr>
            </w:pPr>
          </w:p>
          <w:p w:rsidR="00E158CE" w:rsidRPr="001F544C" w:rsidRDefault="001B16BA" w:rsidP="0018402B">
            <w:pPr>
              <w:tabs>
                <w:tab w:val="left" w:pos="-467"/>
              </w:tabs>
              <w:spacing w:before="0" w:line="280" w:lineRule="atLeast"/>
              <w:ind w:left="253" w:right="57"/>
              <w:jc w:val="center"/>
              <w:rPr>
                <w:rFonts w:ascii="Calibri" w:hAnsi="Calibri"/>
                <w:color w:val="002060"/>
                <w:lang w:val="el-GR"/>
              </w:rPr>
            </w:pPr>
            <w:hyperlink r:id="rId10" w:history="1">
              <w:r w:rsidR="00E158CE" w:rsidRPr="001F544C">
                <w:rPr>
                  <w:rStyle w:val="Hyperlink"/>
                  <w:rFonts w:ascii="Calibri" w:hAnsi="Calibri"/>
                  <w:color w:val="002060"/>
                </w:rPr>
                <w:t>https</w:t>
              </w:r>
              <w:r w:rsidR="00E158CE" w:rsidRPr="001F544C">
                <w:rPr>
                  <w:rStyle w:val="Hyperlink"/>
                  <w:rFonts w:ascii="Calibri" w:hAnsi="Calibri"/>
                  <w:color w:val="002060"/>
                  <w:lang w:val="el-GR"/>
                </w:rPr>
                <w:t>://</w:t>
              </w:r>
              <w:r w:rsidR="00E158CE" w:rsidRPr="001F544C">
                <w:rPr>
                  <w:rStyle w:val="Hyperlink"/>
                  <w:rFonts w:ascii="Calibri" w:hAnsi="Calibri"/>
                  <w:color w:val="002060"/>
                </w:rPr>
                <w:t>www</w:t>
              </w:r>
              <w:r w:rsidR="00E158CE" w:rsidRPr="001F544C">
                <w:rPr>
                  <w:rStyle w:val="Hyperlink"/>
                  <w:rFonts w:ascii="Calibri" w:hAnsi="Calibri"/>
                  <w:color w:val="002060"/>
                  <w:lang w:val="el-GR"/>
                </w:rPr>
                <w:t>.</w:t>
              </w:r>
              <w:proofErr w:type="spellStart"/>
              <w:r w:rsidR="00E158CE" w:rsidRPr="001F544C">
                <w:rPr>
                  <w:rStyle w:val="Hyperlink"/>
                  <w:rFonts w:ascii="Calibri" w:hAnsi="Calibri"/>
                  <w:color w:val="002060"/>
                </w:rPr>
                <w:t>thebig</w:t>
              </w:r>
              <w:proofErr w:type="spellEnd"/>
              <w:r w:rsidR="00E158CE" w:rsidRPr="001F544C">
                <w:rPr>
                  <w:rStyle w:val="Hyperlink"/>
                  <w:rFonts w:ascii="Calibri" w:hAnsi="Calibri"/>
                  <w:color w:val="002060"/>
                  <w:lang w:val="el-GR"/>
                </w:rPr>
                <w:t>5.</w:t>
              </w:r>
              <w:proofErr w:type="spellStart"/>
              <w:r w:rsidR="00E158CE" w:rsidRPr="001F544C">
                <w:rPr>
                  <w:rStyle w:val="Hyperlink"/>
                  <w:rFonts w:ascii="Calibri" w:hAnsi="Calibri"/>
                  <w:color w:val="002060"/>
                </w:rPr>
                <w:t>ae</w:t>
              </w:r>
              <w:proofErr w:type="spellEnd"/>
              <w:r w:rsidR="00E158CE" w:rsidRPr="001F544C">
                <w:rPr>
                  <w:rStyle w:val="Hyperlink"/>
                  <w:rFonts w:ascii="Calibri" w:hAnsi="Calibri"/>
                  <w:color w:val="002060"/>
                  <w:lang w:val="el-GR"/>
                </w:rPr>
                <w:t>/</w:t>
              </w:r>
            </w:hyperlink>
          </w:p>
          <w:p w:rsidR="0018402B" w:rsidRPr="001F544C" w:rsidRDefault="0018402B" w:rsidP="0018402B">
            <w:pPr>
              <w:tabs>
                <w:tab w:val="left" w:pos="-467"/>
              </w:tabs>
              <w:spacing w:before="0" w:line="280" w:lineRule="atLeast"/>
              <w:ind w:left="253" w:right="57"/>
              <w:jc w:val="center"/>
              <w:rPr>
                <w:rFonts w:ascii="Calibri" w:hAnsi="Calibri"/>
                <w:color w:val="002060"/>
                <w:sz w:val="21"/>
                <w:szCs w:val="21"/>
                <w:u w:val="single"/>
                <w:lang w:val="el-GR"/>
              </w:rPr>
            </w:pPr>
            <w:r w:rsidRPr="001F544C">
              <w:rPr>
                <w:rFonts w:ascii="Calibri" w:hAnsi="Calibri"/>
                <w:color w:val="002060"/>
                <w:sz w:val="20"/>
                <w:szCs w:val="21"/>
                <w:lang w:val="el-GR"/>
              </w:rPr>
              <w:t xml:space="preserve"> </w:t>
            </w:r>
          </w:p>
        </w:tc>
      </w:tr>
    </w:tbl>
    <w:p w:rsidR="00C35AF2" w:rsidRPr="001F544C" w:rsidRDefault="00C35AF2" w:rsidP="00743244">
      <w:pPr>
        <w:pStyle w:val="ListParagraph"/>
        <w:ind w:left="0"/>
        <w:rPr>
          <w:rFonts w:ascii="Calibri" w:hAnsi="Calibri" w:cs="Calibri"/>
          <w:color w:val="002060"/>
          <w:sz w:val="20"/>
          <w:szCs w:val="20"/>
          <w:lang w:val="el-GR" w:eastAsia="el-GR"/>
        </w:rPr>
      </w:pPr>
    </w:p>
    <w:p w:rsidR="00743244" w:rsidRPr="001F544C" w:rsidRDefault="00743244" w:rsidP="00743244">
      <w:pPr>
        <w:pStyle w:val="ListParagraph"/>
        <w:ind w:left="0"/>
        <w:rPr>
          <w:rFonts w:ascii="Calibri" w:hAnsi="Calibri" w:cs="Calibri"/>
          <w:color w:val="002060"/>
          <w:sz w:val="20"/>
          <w:szCs w:val="20"/>
          <w:lang w:val="el-GR" w:eastAsia="el-GR"/>
        </w:rPr>
      </w:pPr>
      <w:r w:rsidRPr="001F544C">
        <w:rPr>
          <w:rFonts w:ascii="Calibri" w:hAnsi="Calibri" w:cs="Calibri"/>
          <w:color w:val="002060"/>
          <w:sz w:val="20"/>
          <w:szCs w:val="20"/>
          <w:lang w:val="el-GR" w:eastAsia="el-GR"/>
        </w:rPr>
        <w:t xml:space="preserve">Η Διεθνής Έκθεση BIG 5 SHOW θα λάβει χώρα από </w:t>
      </w:r>
      <w:r w:rsidR="00F615A9" w:rsidRPr="001F544C"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  <w:t>2</w:t>
      </w:r>
      <w:r w:rsidR="00E158CE" w:rsidRPr="001F544C"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  <w:t>6</w:t>
      </w:r>
      <w:r w:rsidR="00F615A9" w:rsidRPr="001F544C"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  <w:t>-2</w:t>
      </w:r>
      <w:r w:rsidR="00E158CE" w:rsidRPr="001F544C"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  <w:t>9</w:t>
      </w:r>
      <w:r w:rsidRPr="001F544C"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  <w:t>/1</w:t>
      </w:r>
      <w:r w:rsidR="00B455B0" w:rsidRPr="001F544C"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  <w:t>1</w:t>
      </w:r>
      <w:r w:rsidRPr="001F544C"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  <w:t>/201</w:t>
      </w:r>
      <w:r w:rsidR="00E158CE" w:rsidRPr="001F544C"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  <w:t>7</w:t>
      </w:r>
      <w:r w:rsidRPr="001F544C">
        <w:rPr>
          <w:rFonts w:ascii="Calibri" w:hAnsi="Calibri" w:cs="Calibri"/>
          <w:color w:val="002060"/>
          <w:sz w:val="20"/>
          <w:szCs w:val="20"/>
          <w:lang w:val="el-GR" w:eastAsia="el-GR"/>
        </w:rPr>
        <w:t>, για 3</w:t>
      </w:r>
      <w:r w:rsidR="00E158CE" w:rsidRPr="001F544C">
        <w:rPr>
          <w:rFonts w:ascii="Calibri" w:hAnsi="Calibri" w:cs="Calibri"/>
          <w:color w:val="002060"/>
          <w:sz w:val="20"/>
          <w:szCs w:val="20"/>
          <w:lang w:val="el-GR" w:eastAsia="el-GR"/>
        </w:rPr>
        <w:t>8</w:t>
      </w:r>
      <w:r w:rsidRPr="001F544C">
        <w:rPr>
          <w:rFonts w:ascii="Calibri" w:hAnsi="Calibri" w:cs="Calibri"/>
          <w:color w:val="002060"/>
          <w:sz w:val="20"/>
          <w:szCs w:val="20"/>
          <w:lang w:val="el-GR" w:eastAsia="el-GR"/>
        </w:rPr>
        <w:t xml:space="preserve">η χρονιά, στο εκθεσιακό κέντρο </w:t>
      </w:r>
      <w:r w:rsidRPr="001F544C"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  <w:t xml:space="preserve">Dubai </w:t>
      </w:r>
      <w:r w:rsidR="005F22CE" w:rsidRPr="001F544C">
        <w:rPr>
          <w:rFonts w:ascii="Calibri" w:hAnsi="Calibri" w:cs="Calibri"/>
          <w:b/>
          <w:color w:val="002060"/>
          <w:sz w:val="20"/>
          <w:szCs w:val="20"/>
          <w:lang w:eastAsia="el-GR"/>
        </w:rPr>
        <w:t>World</w:t>
      </w:r>
      <w:r w:rsidR="005F22CE" w:rsidRPr="001F544C"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  <w:t xml:space="preserve"> </w:t>
      </w:r>
      <w:r w:rsidR="005F22CE" w:rsidRPr="001F544C">
        <w:rPr>
          <w:rFonts w:ascii="Calibri" w:hAnsi="Calibri" w:cs="Calibri"/>
          <w:b/>
          <w:color w:val="002060"/>
          <w:sz w:val="20"/>
          <w:szCs w:val="20"/>
          <w:lang w:eastAsia="el-GR"/>
        </w:rPr>
        <w:t>Trade</w:t>
      </w:r>
      <w:r w:rsidR="005F22CE" w:rsidRPr="001F544C"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  <w:t xml:space="preserve"> </w:t>
      </w:r>
      <w:r w:rsidR="005F22CE" w:rsidRPr="001F544C">
        <w:rPr>
          <w:rFonts w:ascii="Calibri" w:hAnsi="Calibri" w:cs="Calibri"/>
          <w:b/>
          <w:color w:val="002060"/>
          <w:sz w:val="20"/>
          <w:szCs w:val="20"/>
          <w:lang w:eastAsia="el-GR"/>
        </w:rPr>
        <w:t>Centre</w:t>
      </w:r>
      <w:r w:rsidRPr="001F544C">
        <w:rPr>
          <w:rFonts w:ascii="Calibri" w:hAnsi="Calibri" w:cs="Calibri"/>
          <w:color w:val="002060"/>
          <w:sz w:val="20"/>
          <w:szCs w:val="20"/>
          <w:lang w:val="el-GR" w:eastAsia="el-GR"/>
        </w:rPr>
        <w:t xml:space="preserve"> στο Ντουμπάι των Ηνωμένων Αραβικών Εμιράτων. </w:t>
      </w:r>
    </w:p>
    <w:p w:rsidR="00743244" w:rsidRPr="001F544C" w:rsidRDefault="00743244" w:rsidP="00743244">
      <w:pPr>
        <w:pStyle w:val="ListParagraph"/>
        <w:ind w:left="0"/>
        <w:rPr>
          <w:rFonts w:ascii="Calibri" w:hAnsi="Calibri" w:cs="Calibri"/>
          <w:color w:val="002060"/>
          <w:sz w:val="20"/>
          <w:szCs w:val="20"/>
          <w:lang w:val="el-GR" w:eastAsia="el-GR"/>
        </w:rPr>
      </w:pPr>
    </w:p>
    <w:p w:rsidR="00743244" w:rsidRPr="001F544C" w:rsidRDefault="00743244" w:rsidP="00743244">
      <w:pPr>
        <w:pStyle w:val="ListParagraph"/>
        <w:ind w:left="0"/>
        <w:rPr>
          <w:rFonts w:ascii="Calibri" w:hAnsi="Calibri" w:cs="Calibri"/>
          <w:color w:val="002060"/>
          <w:sz w:val="20"/>
          <w:szCs w:val="20"/>
          <w:lang w:val="el-GR" w:eastAsia="el-GR"/>
        </w:rPr>
      </w:pPr>
      <w:r w:rsidRPr="001F544C">
        <w:rPr>
          <w:rFonts w:ascii="Calibri" w:hAnsi="Calibri" w:cs="Calibri"/>
          <w:color w:val="002060"/>
          <w:sz w:val="20"/>
          <w:szCs w:val="20"/>
          <w:lang w:val="el-GR" w:eastAsia="el-GR"/>
        </w:rPr>
        <w:t>Το 201</w:t>
      </w:r>
      <w:r w:rsidR="00643383" w:rsidRPr="001F544C">
        <w:rPr>
          <w:rFonts w:ascii="Calibri" w:hAnsi="Calibri" w:cs="Calibri"/>
          <w:color w:val="002060"/>
          <w:sz w:val="20"/>
          <w:szCs w:val="20"/>
          <w:lang w:val="el-GR" w:eastAsia="el-GR"/>
        </w:rPr>
        <w:t>6</w:t>
      </w:r>
      <w:r w:rsidRPr="001F544C">
        <w:rPr>
          <w:rFonts w:ascii="Calibri" w:hAnsi="Calibri" w:cs="Calibri"/>
          <w:color w:val="002060"/>
          <w:sz w:val="20"/>
          <w:szCs w:val="20"/>
          <w:lang w:val="el-GR" w:eastAsia="el-GR"/>
        </w:rPr>
        <w:t xml:space="preserve"> διοργανώθηκαν περισσότερα από </w:t>
      </w:r>
      <w:r w:rsidR="00643383" w:rsidRPr="001F544C"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  <w:t>80</w:t>
      </w:r>
      <w:r w:rsidRPr="001F544C"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  <w:t xml:space="preserve"> </w:t>
      </w:r>
      <w:r w:rsidR="00F3075F" w:rsidRPr="001F544C"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  <w:t xml:space="preserve">πιστοποιημένα </w:t>
      </w:r>
      <w:r w:rsidR="00F3075F" w:rsidRPr="001F544C">
        <w:rPr>
          <w:rFonts w:ascii="Calibri" w:hAnsi="Calibri" w:cs="Calibri"/>
          <w:b/>
          <w:color w:val="002060"/>
          <w:sz w:val="20"/>
          <w:szCs w:val="20"/>
          <w:lang w:eastAsia="el-GR"/>
        </w:rPr>
        <w:t>workshops</w:t>
      </w:r>
      <w:r w:rsidR="00F3075F" w:rsidRPr="001F544C"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  <w:t xml:space="preserve"> </w:t>
      </w:r>
      <w:r w:rsidRPr="001F544C">
        <w:rPr>
          <w:rFonts w:ascii="Calibri" w:hAnsi="Calibri" w:cs="Calibri"/>
          <w:color w:val="002060"/>
          <w:sz w:val="20"/>
          <w:szCs w:val="20"/>
          <w:lang w:val="el-GR" w:eastAsia="el-GR"/>
        </w:rPr>
        <w:t>με ελεύθερη συμμετοχή,</w:t>
      </w:r>
      <w:r w:rsidR="00A42119" w:rsidRPr="001F544C">
        <w:rPr>
          <w:rFonts w:ascii="Calibri" w:hAnsi="Calibri" w:cs="Calibri"/>
          <w:color w:val="002060"/>
          <w:sz w:val="20"/>
          <w:szCs w:val="20"/>
          <w:lang w:val="el-GR" w:eastAsia="el-GR"/>
        </w:rPr>
        <w:t xml:space="preserve"> </w:t>
      </w:r>
      <w:r w:rsidRPr="001F544C">
        <w:rPr>
          <w:rFonts w:ascii="Calibri" w:hAnsi="Calibri" w:cs="Calibri"/>
          <w:color w:val="002060"/>
          <w:sz w:val="20"/>
          <w:szCs w:val="20"/>
          <w:lang w:val="el-GR" w:eastAsia="el-GR"/>
        </w:rPr>
        <w:t xml:space="preserve">ενώ κατεγράφη σημαντική άνοδος του αριθμού των αγοραστών από τις χώρες </w:t>
      </w:r>
      <w:r w:rsidRPr="001F544C">
        <w:rPr>
          <w:rFonts w:ascii="Calibri" w:hAnsi="Calibri" w:cs="Calibri"/>
          <w:b/>
          <w:color w:val="002060"/>
          <w:sz w:val="20"/>
          <w:szCs w:val="20"/>
          <w:lang w:eastAsia="el-GR"/>
        </w:rPr>
        <w:t>GCC</w:t>
      </w:r>
      <w:r w:rsidRPr="001F544C">
        <w:rPr>
          <w:rFonts w:ascii="Calibri" w:hAnsi="Calibri" w:cs="Calibri"/>
          <w:color w:val="002060"/>
          <w:sz w:val="20"/>
          <w:szCs w:val="20"/>
          <w:lang w:val="el-GR" w:eastAsia="el-GR"/>
        </w:rPr>
        <w:t>, αποδεικνύοντας ξανά τη σοβαρότητα με την οποία αντιμετωπίζουν οι οργανωτές την έκθεση ως σημείο συνάντησης, ενημέρωσης και εμπορικής συναλλαγής του τομέα των κατασκευών.</w:t>
      </w:r>
    </w:p>
    <w:p w:rsidR="00743244" w:rsidRPr="001F544C" w:rsidRDefault="00743244" w:rsidP="00743244">
      <w:pPr>
        <w:pStyle w:val="ListParagraph"/>
        <w:ind w:left="0"/>
        <w:rPr>
          <w:rFonts w:ascii="Calibri" w:hAnsi="Calibri" w:cs="Calibri"/>
          <w:color w:val="002060"/>
          <w:sz w:val="20"/>
          <w:szCs w:val="20"/>
          <w:lang w:val="el-GR" w:eastAsia="el-GR"/>
        </w:rPr>
      </w:pPr>
    </w:p>
    <w:p w:rsidR="00743244" w:rsidRPr="001F544C" w:rsidRDefault="00743244" w:rsidP="00743244">
      <w:pPr>
        <w:pStyle w:val="ListParagraph"/>
        <w:ind w:left="0"/>
        <w:rPr>
          <w:rFonts w:ascii="Calibri" w:hAnsi="Calibri" w:cs="Calibri"/>
          <w:color w:val="002060"/>
          <w:sz w:val="20"/>
          <w:szCs w:val="20"/>
          <w:lang w:val="el-GR" w:eastAsia="el-GR"/>
        </w:rPr>
      </w:pPr>
      <w:r w:rsidRPr="001F544C">
        <w:rPr>
          <w:rFonts w:ascii="Calibri" w:hAnsi="Calibri" w:cs="Calibri"/>
          <w:color w:val="002060"/>
          <w:sz w:val="20"/>
          <w:szCs w:val="20"/>
          <w:lang w:val="el-GR" w:eastAsia="el-GR"/>
        </w:rPr>
        <w:t>Για το 201</w:t>
      </w:r>
      <w:r w:rsidR="00643383" w:rsidRPr="001F544C">
        <w:rPr>
          <w:rFonts w:ascii="Calibri" w:hAnsi="Calibri" w:cs="Calibri"/>
          <w:color w:val="002060"/>
          <w:sz w:val="20"/>
          <w:szCs w:val="20"/>
          <w:lang w:val="el-GR" w:eastAsia="el-GR"/>
        </w:rPr>
        <w:t>7</w:t>
      </w:r>
      <w:r w:rsidRPr="001F544C">
        <w:rPr>
          <w:rFonts w:ascii="Calibri" w:hAnsi="Calibri" w:cs="Calibri"/>
          <w:color w:val="002060"/>
          <w:sz w:val="20"/>
          <w:szCs w:val="20"/>
          <w:lang w:val="el-GR" w:eastAsia="el-GR"/>
        </w:rPr>
        <w:t xml:space="preserve">, η διοργάνωση θα συνεχίσει να εστιάζει στα προϊόντα </w:t>
      </w:r>
      <w:r w:rsidRPr="001F544C"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  <w:t>καινοτομίας</w:t>
      </w:r>
      <w:r w:rsidRPr="001F544C">
        <w:rPr>
          <w:rFonts w:ascii="Calibri" w:hAnsi="Calibri" w:cs="Calibri"/>
          <w:color w:val="002060"/>
          <w:sz w:val="20"/>
          <w:szCs w:val="20"/>
          <w:lang w:val="el-GR" w:eastAsia="el-GR"/>
        </w:rPr>
        <w:t xml:space="preserve"> όσο και στα αναγνωρισμένα, ποιοτικά προϊόντα και υπηρεσίες όπως και στην </w:t>
      </w:r>
      <w:r w:rsidRPr="001F544C"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  <w:t>πράσινη τεχνολογία</w:t>
      </w:r>
      <w:r w:rsidRPr="001F544C">
        <w:rPr>
          <w:rFonts w:ascii="Calibri" w:hAnsi="Calibri" w:cs="Calibri"/>
          <w:color w:val="002060"/>
          <w:sz w:val="20"/>
          <w:szCs w:val="20"/>
          <w:lang w:val="el-GR" w:eastAsia="el-GR"/>
        </w:rPr>
        <w:t xml:space="preserve"> και παράλληλα θα διευκολύνει όσο μπορεί περισσότερο τους διεθνείς εκθέτες να αντιληφθούν τις εμπορικές πρακτικές στα ΗΑΕ, μέσω σειράς εκπαιδευτικών προγραμμάτων.</w:t>
      </w:r>
    </w:p>
    <w:p w:rsidR="00743244" w:rsidRPr="001F544C" w:rsidRDefault="00743244" w:rsidP="00743244">
      <w:pPr>
        <w:pStyle w:val="ListParagraph"/>
        <w:ind w:left="0"/>
        <w:rPr>
          <w:rFonts w:ascii="Calibri" w:hAnsi="Calibri" w:cs="Calibri"/>
          <w:color w:val="002060"/>
          <w:sz w:val="20"/>
          <w:szCs w:val="20"/>
          <w:lang w:val="el-GR" w:eastAsia="el-GR"/>
        </w:rPr>
      </w:pPr>
    </w:p>
    <w:p w:rsidR="00C35AF2" w:rsidRPr="001F544C" w:rsidRDefault="00C35AF2" w:rsidP="00743244">
      <w:pPr>
        <w:pStyle w:val="ListParagraph"/>
        <w:ind w:left="0"/>
        <w:rPr>
          <w:rFonts w:ascii="Calibri" w:hAnsi="Calibri" w:cs="Calibri"/>
          <w:color w:val="002060"/>
          <w:sz w:val="20"/>
          <w:szCs w:val="20"/>
          <w:lang w:val="el-GR" w:eastAsia="el-GR"/>
        </w:rPr>
      </w:pPr>
    </w:p>
    <w:p w:rsidR="00743244" w:rsidRPr="001F544C" w:rsidRDefault="00743244" w:rsidP="00743244">
      <w:pPr>
        <w:pStyle w:val="Heading1"/>
        <w:shd w:val="clear" w:color="auto" w:fill="B8CCE4"/>
        <w:tabs>
          <w:tab w:val="left" w:pos="9720"/>
        </w:tabs>
        <w:rPr>
          <w:rFonts w:ascii="Calibri" w:hAnsi="Calibri" w:cs="Calibri"/>
          <w:b/>
          <w:color w:val="002060"/>
          <w:sz w:val="20"/>
          <w:lang w:val="el-GR"/>
        </w:rPr>
      </w:pPr>
      <w:r w:rsidRPr="001F544C">
        <w:rPr>
          <w:rFonts w:ascii="Calibri" w:hAnsi="Calibri" w:cs="Calibri"/>
          <w:b/>
          <w:color w:val="002060"/>
          <w:sz w:val="20"/>
          <w:lang w:val="el-GR"/>
        </w:rPr>
        <w:t>ΠΡΟΪΟΝΤΑ ΠΟΥ ΠΡΟΒΑΛΛΟΝΤΑΙ</w:t>
      </w:r>
    </w:p>
    <w:p w:rsidR="00743244" w:rsidRPr="001F544C" w:rsidRDefault="00743244" w:rsidP="00743244">
      <w:pPr>
        <w:ind w:left="57" w:right="57"/>
        <w:rPr>
          <w:rFonts w:ascii="Calibri" w:hAnsi="Calibri" w:cs="Calibri"/>
          <w:color w:val="002060"/>
          <w:sz w:val="20"/>
          <w:szCs w:val="20"/>
          <w:lang w:val="el-GR" w:eastAsia="el-GR"/>
        </w:rPr>
      </w:pPr>
      <w:r w:rsidRPr="001F544C">
        <w:rPr>
          <w:rFonts w:ascii="Calibri" w:hAnsi="Calibri" w:cs="Calibri"/>
          <w:color w:val="002060"/>
          <w:sz w:val="20"/>
          <w:szCs w:val="20"/>
          <w:lang w:val="el-GR" w:eastAsia="el-GR"/>
        </w:rPr>
        <w:t xml:space="preserve">Η έκθεση συγκεντρώνει και προβάλλει τη μεγαλύτερη ποικιλία σε προϊόντα </w:t>
      </w:r>
      <w:bookmarkStart w:id="0" w:name="_GoBack"/>
      <w:bookmarkEnd w:id="0"/>
      <w:r w:rsidRPr="001F544C">
        <w:rPr>
          <w:rFonts w:ascii="Calibri" w:hAnsi="Calibri" w:cs="Calibri"/>
          <w:color w:val="002060"/>
          <w:sz w:val="20"/>
          <w:szCs w:val="20"/>
          <w:lang w:val="el-GR" w:eastAsia="el-GR"/>
        </w:rPr>
        <w:t>και υπηρεσίες του τομέα των κατασκευών. Ειδικότερα προβάλλονται :</w:t>
      </w:r>
    </w:p>
    <w:p w:rsidR="00743244" w:rsidRPr="001F544C" w:rsidRDefault="00743244" w:rsidP="00743244">
      <w:pPr>
        <w:ind w:left="57" w:right="57"/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</w:pPr>
      <w:r w:rsidRPr="001F544C"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  <w:t>Δομικά υλικά (δόμηση, μόνωση, οδοποιία, κατασκευές),ηλεκτρολογικό υλικό, κλιματισμός, εξοπλισμός αεροδρομίων, καλώδια, ηλεκτρικά μηχανήματα, τεχνολογία υδάτων &amp; περιβάλλοντος (πισίνες, σιντριβάνια, προστασία περιβάλλοντος, είδη ύδρευσης, άρδευσης),τεχνολογία κλιματισμού (ψύξη – θέρμανση) κατοικιών και επαγγελματικών χώρων, συστήματα καθαρισμού και συντήρησης, προϊόντα  μεταλλουργίας  και υαλουργίας, μπάνια, κεραμικά,  μάρμαρα υλικά επεξεργασίας μαρμάρων και  προϊόντα ξύλου (πόρτες – κουφώματα – πατώματα, ειδικές κατασκευές κ.λ.π)</w:t>
      </w:r>
    </w:p>
    <w:p w:rsidR="002E25E1" w:rsidRPr="001F544C" w:rsidRDefault="002E25E1" w:rsidP="002E25E1">
      <w:pPr>
        <w:ind w:left="57" w:right="57"/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</w:pPr>
      <w:r w:rsidRPr="001F544C"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  <w:t>Το 201</w:t>
      </w:r>
      <w:r w:rsidR="00643383" w:rsidRPr="001F544C"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  <w:t>7</w:t>
      </w:r>
      <w:r w:rsidRPr="001F544C"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  <w:t xml:space="preserve"> </w:t>
      </w:r>
      <w:r w:rsidR="00C35AF2" w:rsidRPr="001F544C"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  <w:t xml:space="preserve">οι διοργανωτές έχουν ομαδοποιήσει τα προϊόντα που προβάλλονται σε πέντε κατηγορίες , σύμφωνα με τον παρακάτω πίνακα και η τοποθέτηση των Ελληνικών Επιχειρήσεων στον εκθεσιακό χώρο θα γίνει με βάση την παρακάτω ομαδοποίηση σε συνεργασία με την </w:t>
      </w:r>
      <w:r w:rsidR="00C35AF2" w:rsidRPr="001F544C">
        <w:rPr>
          <w:rFonts w:ascii="Calibri" w:hAnsi="Calibri" w:cs="Calibri"/>
          <w:b/>
          <w:color w:val="002060"/>
          <w:sz w:val="20"/>
          <w:szCs w:val="20"/>
          <w:lang w:eastAsia="el-GR"/>
        </w:rPr>
        <w:t>Enterprise</w:t>
      </w:r>
      <w:r w:rsidR="00C35AF2" w:rsidRPr="001F544C"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  <w:t xml:space="preserve"> </w:t>
      </w:r>
      <w:r w:rsidR="00C35AF2" w:rsidRPr="001F544C">
        <w:rPr>
          <w:rFonts w:ascii="Calibri" w:hAnsi="Calibri" w:cs="Calibri"/>
          <w:b/>
          <w:color w:val="002060"/>
          <w:sz w:val="20"/>
          <w:szCs w:val="20"/>
          <w:lang w:eastAsia="el-GR"/>
        </w:rPr>
        <w:t>Greece</w:t>
      </w:r>
      <w:r w:rsidR="00C35AF2" w:rsidRPr="001F544C"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  <w:t>.</w:t>
      </w:r>
    </w:p>
    <w:p w:rsidR="00170525" w:rsidRPr="001F544C" w:rsidRDefault="0045070E" w:rsidP="002E25E1">
      <w:pPr>
        <w:ind w:left="57" w:right="57"/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</w:pPr>
      <w:r w:rsidRPr="001F544C"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  <w:t>Αξίζει να σημειωθεί ότι</w:t>
      </w:r>
      <w:r w:rsidR="00170525" w:rsidRPr="001F544C"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  <w:t xml:space="preserve"> φέτος </w:t>
      </w:r>
      <w:r w:rsidRPr="001F544C"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  <w:t>οι διοργανωτές έχουν εστιάσει στα εργαλεία</w:t>
      </w:r>
      <w:r w:rsidR="00170525" w:rsidRPr="001F544C"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  <w:t xml:space="preserve"> τεχνολογίας </w:t>
      </w:r>
      <w:r w:rsidRPr="001F544C"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  <w:t>που βελτιώνουν την προβολή των εταιρειών στην έκθεση.</w:t>
      </w:r>
    </w:p>
    <w:p w:rsidR="004A2EAB" w:rsidRPr="001F544C" w:rsidRDefault="004A2EAB" w:rsidP="0018402B">
      <w:pPr>
        <w:ind w:left="57" w:right="57"/>
        <w:rPr>
          <w:rFonts w:ascii="Calibri" w:hAnsi="Calibri" w:cs="Calibri"/>
          <w:color w:val="002060"/>
          <w:sz w:val="20"/>
          <w:szCs w:val="20"/>
          <w:lang w:val="el-GR" w:eastAsia="el-GR"/>
        </w:rPr>
      </w:pPr>
    </w:p>
    <w:p w:rsidR="00C457BA" w:rsidRPr="001F544C" w:rsidRDefault="00643383" w:rsidP="0018402B">
      <w:pPr>
        <w:ind w:left="57" w:right="57"/>
        <w:rPr>
          <w:rFonts w:ascii="Calibri" w:hAnsi="Calibri" w:cs="Calibri"/>
          <w:color w:val="002060"/>
          <w:sz w:val="20"/>
          <w:szCs w:val="20"/>
          <w:lang w:val="el-GR" w:eastAsia="el-GR"/>
        </w:rPr>
      </w:pPr>
      <w:r w:rsidRPr="001F544C">
        <w:rPr>
          <w:rFonts w:ascii="Calibri" w:hAnsi="Calibri" w:cs="Calibri"/>
          <w:noProof/>
          <w:color w:val="002060"/>
          <w:sz w:val="20"/>
          <w:szCs w:val="20"/>
          <w:lang w:val="el-GR" w:eastAsia="el-GR"/>
        </w:rPr>
        <w:lastRenderedPageBreak/>
        <w:drawing>
          <wp:inline distT="0" distB="0" distL="0" distR="0">
            <wp:extent cx="6172200" cy="4629150"/>
            <wp:effectExtent l="0" t="0" r="0" b="0"/>
            <wp:docPr id="11" name="Picture 11" descr="C:\Users\FANI\Desktop\ΕΚΘΕΣΕΙΣ\DMG ΕΚΘΕΣΕΙΣ\2017\BIG 5 DUBAI 2017\New Product Sectors Big 5 2017_FINAL 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FANI\Desktop\ΕΚΘΕΣΕΙΣ\DMG ΕΚΘΕΣΕΙΣ\2017\BIG 5 DUBAI 2017\New Product Sectors Big 5 2017_FINAL V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462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AAA" w:rsidRPr="001F544C" w:rsidRDefault="00340AAA" w:rsidP="00340AAA">
      <w:pPr>
        <w:pStyle w:val="Heading1"/>
        <w:shd w:val="clear" w:color="auto" w:fill="B8CCE4"/>
        <w:tabs>
          <w:tab w:val="left" w:pos="9720"/>
        </w:tabs>
        <w:rPr>
          <w:rFonts w:ascii="Calibri" w:hAnsi="Calibri" w:cs="Calibri"/>
          <w:b/>
          <w:color w:val="002060"/>
          <w:sz w:val="20"/>
          <w:lang w:val="el-GR"/>
        </w:rPr>
      </w:pPr>
      <w:r w:rsidRPr="001F544C">
        <w:rPr>
          <w:rFonts w:ascii="Calibri" w:hAnsi="Calibri" w:cs="Calibri"/>
          <w:b/>
          <w:color w:val="002060"/>
          <w:sz w:val="20"/>
          <w:lang w:val="el-GR"/>
        </w:rPr>
        <w:t>ΕΛΛΗΝΙΚΗ ΣΥΜΜΕΤΟΧΗ &amp; ΣΤΑΤΙΣΤΙΚΑ ΣΤΟΙΧΕΙΑ ΠΡΟΗΓΟΥΜΕΝ</w:t>
      </w:r>
      <w:r w:rsidRPr="001F544C">
        <w:rPr>
          <w:rFonts w:ascii="Calibri" w:hAnsi="Calibri" w:cs="Calibri"/>
          <w:b/>
          <w:color w:val="002060"/>
          <w:sz w:val="20"/>
        </w:rPr>
        <w:t>OY</w:t>
      </w:r>
      <w:r w:rsidRPr="001F544C">
        <w:rPr>
          <w:rFonts w:ascii="Calibri" w:hAnsi="Calibri" w:cs="Calibri"/>
          <w:b/>
          <w:color w:val="002060"/>
          <w:sz w:val="20"/>
          <w:lang w:val="el-GR"/>
        </w:rPr>
        <w:t xml:space="preserve"> </w:t>
      </w:r>
      <w:r w:rsidRPr="001F544C">
        <w:rPr>
          <w:rFonts w:ascii="Calibri" w:hAnsi="Calibri" w:cs="Calibri"/>
          <w:b/>
          <w:color w:val="002060"/>
          <w:sz w:val="20"/>
        </w:rPr>
        <w:t>ETOY</w:t>
      </w:r>
      <w:r w:rsidRPr="001F544C">
        <w:rPr>
          <w:rFonts w:ascii="Calibri" w:hAnsi="Calibri" w:cs="Calibri"/>
          <w:b/>
          <w:color w:val="002060"/>
          <w:sz w:val="20"/>
          <w:lang w:val="el-GR"/>
        </w:rPr>
        <w:t xml:space="preserve">Σ </w:t>
      </w:r>
    </w:p>
    <w:p w:rsidR="00E917AA" w:rsidRPr="001F544C" w:rsidRDefault="00E917AA" w:rsidP="00E917AA">
      <w:pPr>
        <w:spacing w:after="120"/>
        <w:ind w:left="142" w:right="74"/>
        <w:rPr>
          <w:rFonts w:ascii="Calibri" w:hAnsi="Calibri" w:cs="Calibri"/>
          <w:color w:val="002060"/>
          <w:sz w:val="20"/>
          <w:szCs w:val="20"/>
          <w:highlight w:val="yellow"/>
          <w:lang w:val="el-GR" w:eastAsia="el-GR"/>
        </w:rPr>
      </w:pPr>
    </w:p>
    <w:p w:rsidR="00960171" w:rsidRPr="001F544C" w:rsidRDefault="00340AAA" w:rsidP="00E917AA">
      <w:pPr>
        <w:pStyle w:val="ListParagraph"/>
        <w:numPr>
          <w:ilvl w:val="0"/>
          <w:numId w:val="16"/>
        </w:numPr>
        <w:spacing w:after="120"/>
        <w:ind w:right="74"/>
        <w:rPr>
          <w:rFonts w:ascii="Calibri" w:hAnsi="Calibri" w:cs="Calibri"/>
          <w:color w:val="002060"/>
          <w:sz w:val="20"/>
          <w:szCs w:val="20"/>
          <w:lang w:val="el-GR" w:eastAsia="el-GR"/>
        </w:rPr>
      </w:pPr>
      <w:r w:rsidRPr="001F544C">
        <w:rPr>
          <w:rFonts w:ascii="Calibri" w:hAnsi="Calibri" w:cs="Calibri"/>
          <w:color w:val="002060"/>
          <w:sz w:val="20"/>
          <w:szCs w:val="20"/>
          <w:lang w:val="el-GR" w:eastAsia="el-GR"/>
        </w:rPr>
        <w:t xml:space="preserve">Καθαρή εκθεσιακή επιφάνεια  </w:t>
      </w:r>
      <w:r w:rsidR="00E7756B" w:rsidRPr="001F544C">
        <w:rPr>
          <w:rFonts w:ascii="Calibri" w:hAnsi="Calibri" w:cs="Calibri"/>
          <w:color w:val="002060"/>
          <w:sz w:val="20"/>
          <w:szCs w:val="20"/>
          <w:lang w:val="el-GR" w:eastAsia="el-GR"/>
        </w:rPr>
        <w:t>113.530</w:t>
      </w:r>
      <w:r w:rsidRPr="001F544C">
        <w:rPr>
          <w:rFonts w:ascii="Calibri" w:hAnsi="Calibri" w:cs="Calibri"/>
          <w:color w:val="002060"/>
          <w:sz w:val="20"/>
          <w:szCs w:val="20"/>
          <w:lang w:val="el-GR" w:eastAsia="el-GR"/>
        </w:rPr>
        <w:t xml:space="preserve"> τ.μ.</w:t>
      </w:r>
    </w:p>
    <w:p w:rsidR="00340AAA" w:rsidRPr="001F544C" w:rsidRDefault="00340AAA" w:rsidP="00E917AA">
      <w:pPr>
        <w:pStyle w:val="ListParagraph"/>
        <w:numPr>
          <w:ilvl w:val="0"/>
          <w:numId w:val="16"/>
        </w:numPr>
        <w:spacing w:after="120"/>
        <w:ind w:right="74"/>
        <w:jc w:val="left"/>
        <w:rPr>
          <w:rFonts w:ascii="Calibri" w:hAnsi="Calibri" w:cs="Calibri"/>
          <w:color w:val="002060"/>
          <w:sz w:val="20"/>
          <w:szCs w:val="20"/>
          <w:lang w:val="el-GR" w:eastAsia="el-GR"/>
        </w:rPr>
      </w:pPr>
      <w:r w:rsidRPr="001F544C">
        <w:rPr>
          <w:rFonts w:ascii="Calibri" w:hAnsi="Calibri" w:cs="Calibri"/>
          <w:color w:val="002060"/>
          <w:sz w:val="20"/>
          <w:szCs w:val="20"/>
          <w:lang w:val="el-GR" w:eastAsia="el-GR"/>
        </w:rPr>
        <w:t xml:space="preserve">Σύνολο εκθετών:  </w:t>
      </w:r>
      <w:r w:rsidR="008F43A2" w:rsidRPr="001F544C">
        <w:rPr>
          <w:rFonts w:ascii="Calibri" w:hAnsi="Calibri" w:cs="Calibri"/>
          <w:color w:val="002060"/>
          <w:sz w:val="20"/>
          <w:szCs w:val="20"/>
          <w:lang w:val="el-GR" w:eastAsia="el-GR"/>
        </w:rPr>
        <w:t>2.586</w:t>
      </w:r>
      <w:r w:rsidRPr="001F544C">
        <w:rPr>
          <w:rFonts w:ascii="Calibri" w:hAnsi="Calibri" w:cs="Calibri"/>
          <w:color w:val="002060"/>
          <w:sz w:val="20"/>
          <w:szCs w:val="20"/>
          <w:lang w:val="el-GR" w:eastAsia="el-GR"/>
        </w:rPr>
        <w:t xml:space="preserve"> επιχειρήσεις </w:t>
      </w:r>
    </w:p>
    <w:p w:rsidR="00340AAA" w:rsidRPr="001F544C" w:rsidRDefault="008F43A2" w:rsidP="00E917AA">
      <w:pPr>
        <w:pStyle w:val="ListParagraph"/>
        <w:numPr>
          <w:ilvl w:val="0"/>
          <w:numId w:val="16"/>
        </w:numPr>
        <w:spacing w:after="120"/>
        <w:ind w:right="74"/>
        <w:jc w:val="left"/>
        <w:rPr>
          <w:rFonts w:ascii="Calibri" w:hAnsi="Calibri" w:cs="Calibri"/>
          <w:color w:val="002060"/>
          <w:sz w:val="20"/>
          <w:szCs w:val="20"/>
          <w:lang w:val="el-GR" w:eastAsia="el-GR"/>
        </w:rPr>
      </w:pPr>
      <w:r w:rsidRPr="001F544C">
        <w:rPr>
          <w:rFonts w:ascii="Calibri" w:hAnsi="Calibri" w:cs="Calibri"/>
          <w:color w:val="002060"/>
          <w:sz w:val="20"/>
          <w:szCs w:val="20"/>
          <w:lang w:val="el-GR" w:eastAsia="el-GR"/>
        </w:rPr>
        <w:t>59</w:t>
      </w:r>
      <w:r w:rsidR="00340AAA" w:rsidRPr="001F544C">
        <w:rPr>
          <w:rFonts w:ascii="Calibri" w:hAnsi="Calibri" w:cs="Calibri"/>
          <w:color w:val="002060"/>
          <w:sz w:val="20"/>
          <w:szCs w:val="20"/>
          <w:lang w:val="el-GR" w:eastAsia="el-GR"/>
        </w:rPr>
        <w:t xml:space="preserve">  χώρες μεταξύ των οποίων Αυστρία, Γαλλία, Γερμανία, Ιταλία, Πολωνία, Ισπανία, Τουρκία, Ινδία, ΗΠΑ, Ην.Βασίλειο, Κίνα, Σ.Αραβία, ΗΑΕ, Ιαπωνία, Κορέα.</w:t>
      </w:r>
    </w:p>
    <w:p w:rsidR="00340AAA" w:rsidRPr="001F544C" w:rsidRDefault="00340AAA" w:rsidP="00E917AA">
      <w:pPr>
        <w:pStyle w:val="ListParagraph"/>
        <w:numPr>
          <w:ilvl w:val="0"/>
          <w:numId w:val="16"/>
        </w:numPr>
        <w:spacing w:after="120"/>
        <w:ind w:right="74"/>
        <w:jc w:val="left"/>
        <w:rPr>
          <w:rFonts w:ascii="Calibri" w:hAnsi="Calibri" w:cs="Calibri"/>
          <w:color w:val="002060"/>
          <w:sz w:val="20"/>
          <w:szCs w:val="20"/>
          <w:lang w:val="el-GR" w:eastAsia="el-GR"/>
        </w:rPr>
      </w:pPr>
      <w:r w:rsidRPr="001F544C">
        <w:rPr>
          <w:rFonts w:ascii="Calibri" w:hAnsi="Calibri" w:cs="Calibri"/>
          <w:color w:val="002060"/>
          <w:sz w:val="20"/>
          <w:szCs w:val="20"/>
          <w:lang w:val="el-GR" w:eastAsia="el-GR"/>
        </w:rPr>
        <w:t xml:space="preserve">Σύνολο εμπορικών επισκεπτών </w:t>
      </w:r>
      <w:r w:rsidR="008F43A2" w:rsidRPr="001F544C">
        <w:rPr>
          <w:rFonts w:ascii="Calibri" w:hAnsi="Calibri" w:cs="Calibri"/>
          <w:color w:val="002060"/>
          <w:sz w:val="20"/>
          <w:szCs w:val="20"/>
          <w:lang w:val="el-GR" w:eastAsia="el-GR"/>
        </w:rPr>
        <w:t>78.869</w:t>
      </w:r>
    </w:p>
    <w:p w:rsidR="00340AAA" w:rsidRPr="001F544C" w:rsidRDefault="00340AAA" w:rsidP="00340AAA">
      <w:pPr>
        <w:spacing w:after="120"/>
        <w:ind w:right="74"/>
        <w:rPr>
          <w:rFonts w:ascii="Calibri" w:hAnsi="Calibri" w:cs="Tahoma"/>
          <w:color w:val="002060"/>
          <w:sz w:val="20"/>
          <w:szCs w:val="20"/>
          <w:lang w:val="el-GR"/>
        </w:rPr>
      </w:pPr>
      <w:r w:rsidRPr="001F544C">
        <w:rPr>
          <w:rFonts w:ascii="Calibri" w:hAnsi="Calibri" w:cs="Tahoma"/>
          <w:color w:val="002060"/>
          <w:sz w:val="20"/>
          <w:szCs w:val="20"/>
          <w:lang w:val="el-GR"/>
        </w:rPr>
        <w:t>Το 201</w:t>
      </w:r>
      <w:r w:rsidR="008F43A2" w:rsidRPr="001F544C">
        <w:rPr>
          <w:rFonts w:ascii="Calibri" w:hAnsi="Calibri" w:cs="Tahoma"/>
          <w:color w:val="002060"/>
          <w:sz w:val="20"/>
          <w:szCs w:val="20"/>
          <w:lang w:val="el-GR"/>
        </w:rPr>
        <w:t>6</w:t>
      </w:r>
      <w:r w:rsidRPr="001F544C">
        <w:rPr>
          <w:rFonts w:ascii="Calibri" w:hAnsi="Calibri" w:cs="Tahoma"/>
          <w:color w:val="002060"/>
          <w:sz w:val="20"/>
          <w:szCs w:val="20"/>
          <w:lang w:val="el-GR"/>
        </w:rPr>
        <w:t xml:space="preserve"> το Ελληνικό περίπτερο  κάλυψε συνολικά έκταση 1.2</w:t>
      </w:r>
      <w:r w:rsidR="008F43A2" w:rsidRPr="001F544C">
        <w:rPr>
          <w:rFonts w:ascii="Calibri" w:hAnsi="Calibri" w:cs="Tahoma"/>
          <w:color w:val="002060"/>
          <w:sz w:val="20"/>
          <w:szCs w:val="20"/>
          <w:lang w:val="el-GR"/>
        </w:rPr>
        <w:t>8</w:t>
      </w:r>
      <w:r w:rsidR="00E50FE7" w:rsidRPr="001F544C">
        <w:rPr>
          <w:rFonts w:ascii="Calibri" w:hAnsi="Calibri" w:cs="Tahoma"/>
          <w:color w:val="002060"/>
          <w:sz w:val="20"/>
          <w:szCs w:val="20"/>
          <w:lang w:val="el-GR"/>
        </w:rPr>
        <w:t>0</w:t>
      </w:r>
      <w:r w:rsidRPr="001F544C">
        <w:rPr>
          <w:rFonts w:ascii="Calibri" w:hAnsi="Calibri" w:cs="Tahoma"/>
          <w:color w:val="002060"/>
          <w:sz w:val="20"/>
          <w:szCs w:val="20"/>
          <w:lang w:val="el-GR"/>
        </w:rPr>
        <w:t xml:space="preserve"> τ.μ. στα </w:t>
      </w:r>
      <w:r w:rsidRPr="001F544C">
        <w:rPr>
          <w:rFonts w:ascii="Calibri" w:hAnsi="Calibri" w:cs="Tahoma"/>
          <w:color w:val="002060"/>
          <w:sz w:val="20"/>
          <w:szCs w:val="20"/>
        </w:rPr>
        <w:t>Hall</w:t>
      </w:r>
      <w:r w:rsidRPr="001F544C">
        <w:rPr>
          <w:rFonts w:ascii="Calibri" w:hAnsi="Calibri" w:cs="Tahoma"/>
          <w:color w:val="002060"/>
          <w:sz w:val="20"/>
          <w:szCs w:val="20"/>
          <w:lang w:val="el-GR"/>
        </w:rPr>
        <w:t xml:space="preserve"> 3,7,8, </w:t>
      </w:r>
      <w:r w:rsidR="00D83684">
        <w:rPr>
          <w:rFonts w:ascii="Calibri" w:hAnsi="Calibri" w:cs="Tahoma"/>
          <w:color w:val="002060"/>
          <w:sz w:val="20"/>
          <w:szCs w:val="20"/>
        </w:rPr>
        <w:t>Sheikh</w:t>
      </w:r>
      <w:r w:rsidR="00D83684" w:rsidRPr="00D83684">
        <w:rPr>
          <w:rFonts w:ascii="Calibri" w:hAnsi="Calibri" w:cs="Tahoma"/>
          <w:color w:val="002060"/>
          <w:sz w:val="20"/>
          <w:szCs w:val="20"/>
          <w:lang w:val="el-GR"/>
        </w:rPr>
        <w:t xml:space="preserve"> </w:t>
      </w:r>
      <w:proofErr w:type="spellStart"/>
      <w:r w:rsidR="00D83684">
        <w:rPr>
          <w:rFonts w:ascii="Calibri" w:hAnsi="Calibri" w:cs="Tahoma"/>
          <w:color w:val="002060"/>
          <w:sz w:val="20"/>
          <w:szCs w:val="20"/>
        </w:rPr>
        <w:t>Saeed</w:t>
      </w:r>
      <w:proofErr w:type="spellEnd"/>
      <w:r w:rsidR="00D83684" w:rsidRPr="00D83684">
        <w:rPr>
          <w:rFonts w:ascii="Calibri" w:hAnsi="Calibri" w:cs="Tahoma"/>
          <w:color w:val="002060"/>
          <w:sz w:val="20"/>
          <w:szCs w:val="20"/>
          <w:lang w:val="el-GR"/>
        </w:rPr>
        <w:t xml:space="preserve"> </w:t>
      </w:r>
      <w:r w:rsidR="00D83684">
        <w:rPr>
          <w:rFonts w:ascii="Calibri" w:hAnsi="Calibri" w:cs="Tahoma"/>
          <w:color w:val="002060"/>
          <w:sz w:val="20"/>
          <w:szCs w:val="20"/>
        </w:rPr>
        <w:t>Hall</w:t>
      </w:r>
      <w:r w:rsidR="00D83684" w:rsidRPr="00D83684">
        <w:rPr>
          <w:rFonts w:ascii="Calibri" w:hAnsi="Calibri" w:cs="Tahoma"/>
          <w:color w:val="002060"/>
          <w:sz w:val="20"/>
          <w:szCs w:val="20"/>
          <w:lang w:val="el-GR"/>
        </w:rPr>
        <w:t xml:space="preserve"> , </w:t>
      </w:r>
      <w:r w:rsidRPr="001F544C">
        <w:rPr>
          <w:rFonts w:ascii="Calibri" w:hAnsi="Calibri" w:cs="Tahoma"/>
          <w:color w:val="002060"/>
          <w:sz w:val="20"/>
          <w:szCs w:val="20"/>
        </w:rPr>
        <w:t>Rashid</w:t>
      </w:r>
      <w:r w:rsidRPr="001F544C">
        <w:rPr>
          <w:rFonts w:ascii="Calibri" w:hAnsi="Calibri" w:cs="Tahoma"/>
          <w:color w:val="002060"/>
          <w:sz w:val="20"/>
          <w:szCs w:val="20"/>
          <w:lang w:val="el-GR"/>
        </w:rPr>
        <w:t xml:space="preserve"> </w:t>
      </w:r>
      <w:r w:rsidRPr="001F544C">
        <w:rPr>
          <w:rFonts w:ascii="Calibri" w:hAnsi="Calibri" w:cs="Tahoma"/>
          <w:color w:val="002060"/>
          <w:sz w:val="20"/>
          <w:szCs w:val="20"/>
        </w:rPr>
        <w:t>Hall</w:t>
      </w:r>
      <w:r w:rsidRPr="001F544C">
        <w:rPr>
          <w:rFonts w:ascii="Calibri" w:hAnsi="Calibri" w:cs="Tahoma"/>
          <w:color w:val="002060"/>
          <w:sz w:val="20"/>
          <w:szCs w:val="20"/>
          <w:lang w:val="el-GR"/>
        </w:rPr>
        <w:t xml:space="preserve">, </w:t>
      </w:r>
      <w:proofErr w:type="spellStart"/>
      <w:r w:rsidRPr="001F544C">
        <w:rPr>
          <w:rFonts w:ascii="Calibri" w:hAnsi="Calibri" w:cs="Tahoma"/>
          <w:color w:val="002060"/>
          <w:sz w:val="20"/>
          <w:szCs w:val="20"/>
        </w:rPr>
        <w:t>Zabeel</w:t>
      </w:r>
      <w:proofErr w:type="spellEnd"/>
      <w:r w:rsidRPr="001F544C">
        <w:rPr>
          <w:rFonts w:ascii="Calibri" w:hAnsi="Calibri" w:cs="Tahoma"/>
          <w:color w:val="002060"/>
          <w:sz w:val="20"/>
          <w:szCs w:val="20"/>
          <w:lang w:val="el-GR"/>
        </w:rPr>
        <w:t xml:space="preserve">  </w:t>
      </w:r>
      <w:r w:rsidRPr="001F544C">
        <w:rPr>
          <w:rFonts w:ascii="Calibri" w:hAnsi="Calibri" w:cs="Tahoma"/>
          <w:color w:val="002060"/>
          <w:sz w:val="20"/>
          <w:szCs w:val="20"/>
        </w:rPr>
        <w:t>Hall</w:t>
      </w:r>
      <w:r w:rsidRPr="001F544C">
        <w:rPr>
          <w:rFonts w:ascii="Calibri" w:hAnsi="Calibri" w:cs="Tahoma"/>
          <w:color w:val="002060"/>
          <w:sz w:val="20"/>
          <w:szCs w:val="20"/>
          <w:lang w:val="el-GR"/>
        </w:rPr>
        <w:t xml:space="preserve">, </w:t>
      </w:r>
      <w:r w:rsidRPr="001F544C">
        <w:rPr>
          <w:rFonts w:ascii="Calibri" w:hAnsi="Calibri" w:cs="Tahoma"/>
          <w:color w:val="002060"/>
          <w:sz w:val="20"/>
          <w:szCs w:val="20"/>
        </w:rPr>
        <w:t>Main</w:t>
      </w:r>
      <w:r w:rsidRPr="001F544C">
        <w:rPr>
          <w:rFonts w:ascii="Calibri" w:hAnsi="Calibri" w:cs="Tahoma"/>
          <w:color w:val="002060"/>
          <w:sz w:val="20"/>
          <w:szCs w:val="20"/>
          <w:lang w:val="el-GR"/>
        </w:rPr>
        <w:t xml:space="preserve"> </w:t>
      </w:r>
      <w:r w:rsidRPr="001F544C">
        <w:rPr>
          <w:rFonts w:ascii="Calibri" w:hAnsi="Calibri" w:cs="Tahoma"/>
          <w:color w:val="002060"/>
          <w:sz w:val="20"/>
          <w:szCs w:val="20"/>
        </w:rPr>
        <w:t>Concourse</w:t>
      </w:r>
      <w:r w:rsidRPr="001F544C">
        <w:rPr>
          <w:rFonts w:ascii="Calibri" w:hAnsi="Calibri" w:cs="Tahoma"/>
          <w:color w:val="002060"/>
          <w:sz w:val="20"/>
          <w:szCs w:val="20"/>
          <w:lang w:val="el-GR"/>
        </w:rPr>
        <w:t xml:space="preserve">, </w:t>
      </w:r>
      <w:r w:rsidRPr="001F544C">
        <w:rPr>
          <w:rFonts w:ascii="Calibri" w:hAnsi="Calibri" w:cs="Tahoma"/>
          <w:color w:val="002060"/>
          <w:sz w:val="20"/>
          <w:szCs w:val="20"/>
        </w:rPr>
        <w:t>PMV</w:t>
      </w:r>
      <w:r w:rsidRPr="001F544C">
        <w:rPr>
          <w:rFonts w:ascii="Calibri" w:hAnsi="Calibri" w:cs="Tahoma"/>
          <w:color w:val="002060"/>
          <w:sz w:val="20"/>
          <w:szCs w:val="20"/>
          <w:lang w:val="el-GR"/>
        </w:rPr>
        <w:t xml:space="preserve"> και ΜΕ</w:t>
      </w:r>
      <w:r w:rsidRPr="001F544C">
        <w:rPr>
          <w:rFonts w:ascii="Calibri" w:hAnsi="Calibri" w:cs="Tahoma"/>
          <w:color w:val="002060"/>
          <w:sz w:val="20"/>
          <w:szCs w:val="20"/>
        </w:rPr>
        <w:t>C</w:t>
      </w:r>
      <w:r w:rsidRPr="001F544C">
        <w:rPr>
          <w:rFonts w:ascii="Calibri" w:hAnsi="Calibri" w:cs="Tahoma"/>
          <w:color w:val="002060"/>
          <w:sz w:val="20"/>
          <w:szCs w:val="20"/>
          <w:lang w:val="el-GR"/>
        </w:rPr>
        <w:t xml:space="preserve"> της έκθεσης. Οι  4</w:t>
      </w:r>
      <w:r w:rsidR="008F43A2" w:rsidRPr="001F544C">
        <w:rPr>
          <w:rFonts w:ascii="Calibri" w:hAnsi="Calibri" w:cs="Tahoma"/>
          <w:color w:val="002060"/>
          <w:sz w:val="20"/>
          <w:szCs w:val="20"/>
          <w:lang w:val="el-GR"/>
        </w:rPr>
        <w:t>2</w:t>
      </w:r>
      <w:r w:rsidRPr="001F544C">
        <w:rPr>
          <w:rFonts w:ascii="Calibri" w:hAnsi="Calibri" w:cs="Tahoma"/>
          <w:color w:val="002060"/>
          <w:sz w:val="20"/>
          <w:szCs w:val="20"/>
          <w:lang w:val="el-GR"/>
        </w:rPr>
        <w:t xml:space="preserve"> συμμετέχουσες επιχειρήσεις παρουσίασαν  προϊόντα μαρμάρου, ξυλείας  και υαλουργίας, μεταλλικές κατασκευές, μονωτικά υλικά, ηλιακά συστήματα, εντοιχιζόμενες κουζίνες, συστήματα διαχείρισης νερού, θωρακισμένες πόρτες,</w:t>
      </w:r>
      <w:r w:rsidRPr="001F544C">
        <w:rPr>
          <w:rFonts w:ascii="Calibri" w:hAnsi="Calibri" w:cs="Tahoma"/>
          <w:color w:val="002060"/>
          <w:sz w:val="20"/>
          <w:szCs w:val="20"/>
        </w:rPr>
        <w:t> </w:t>
      </w:r>
      <w:r w:rsidRPr="001F544C">
        <w:rPr>
          <w:rFonts w:ascii="Calibri" w:hAnsi="Calibri" w:cs="Tahoma"/>
          <w:color w:val="002060"/>
          <w:sz w:val="20"/>
          <w:szCs w:val="20"/>
          <w:lang w:val="el-GR"/>
        </w:rPr>
        <w:t xml:space="preserve"> προϊόντα αλουμινίου,</w:t>
      </w:r>
      <w:r w:rsidRPr="001F544C">
        <w:rPr>
          <w:rFonts w:ascii="Calibri" w:hAnsi="Calibri" w:cs="Tahoma"/>
          <w:color w:val="002060"/>
          <w:sz w:val="20"/>
          <w:szCs w:val="20"/>
        </w:rPr>
        <w:t> </w:t>
      </w:r>
      <w:r w:rsidRPr="001F544C">
        <w:rPr>
          <w:rFonts w:ascii="Calibri" w:hAnsi="Calibri" w:cs="Tahoma"/>
          <w:color w:val="002060"/>
          <w:sz w:val="20"/>
          <w:szCs w:val="20"/>
          <w:lang w:val="el-GR"/>
        </w:rPr>
        <w:t xml:space="preserve"> χρώματα,</w:t>
      </w:r>
      <w:r w:rsidRPr="001F544C">
        <w:rPr>
          <w:rFonts w:ascii="Calibri" w:hAnsi="Calibri" w:cs="Tahoma"/>
          <w:color w:val="002060"/>
          <w:sz w:val="20"/>
          <w:szCs w:val="20"/>
        </w:rPr>
        <w:t> </w:t>
      </w:r>
      <w:r w:rsidRPr="001F544C">
        <w:rPr>
          <w:rFonts w:ascii="Calibri" w:hAnsi="Calibri" w:cs="Tahoma"/>
          <w:color w:val="002060"/>
          <w:sz w:val="20"/>
          <w:szCs w:val="20"/>
          <w:lang w:val="el-GR"/>
        </w:rPr>
        <w:t xml:space="preserve"> είδη κιγκαλερίας , συστήματα ήχου</w:t>
      </w:r>
      <w:r w:rsidR="00F3075F" w:rsidRPr="001F544C">
        <w:rPr>
          <w:rFonts w:ascii="Calibri" w:hAnsi="Calibri" w:cs="Tahoma"/>
          <w:color w:val="002060"/>
          <w:sz w:val="20"/>
          <w:szCs w:val="20"/>
          <w:lang w:val="el-GR"/>
        </w:rPr>
        <w:t>, τεχνολογίας</w:t>
      </w:r>
      <w:r w:rsidRPr="001F544C">
        <w:rPr>
          <w:rFonts w:ascii="Calibri" w:hAnsi="Calibri" w:cs="Tahoma"/>
          <w:color w:val="002060"/>
          <w:sz w:val="20"/>
          <w:szCs w:val="20"/>
          <w:lang w:val="el-GR"/>
        </w:rPr>
        <w:t xml:space="preserve"> κ.λ.π. </w:t>
      </w:r>
    </w:p>
    <w:p w:rsidR="00340AAA" w:rsidRPr="001F544C" w:rsidRDefault="00340AAA" w:rsidP="00340AAA">
      <w:pPr>
        <w:spacing w:after="120"/>
        <w:ind w:right="74"/>
        <w:rPr>
          <w:rFonts w:ascii="Calibri" w:hAnsi="Calibri" w:cs="Calibri"/>
          <w:color w:val="002060"/>
          <w:sz w:val="20"/>
          <w:szCs w:val="20"/>
          <w:lang w:val="el-GR"/>
        </w:rPr>
      </w:pPr>
      <w:r w:rsidRPr="001F544C">
        <w:rPr>
          <w:rFonts w:ascii="Calibri" w:hAnsi="Calibri" w:cs="Calibri"/>
          <w:color w:val="002060"/>
          <w:sz w:val="20"/>
          <w:szCs w:val="20"/>
          <w:lang w:val="el-GR"/>
        </w:rPr>
        <w:t xml:space="preserve">Η ελληνική συμμετοχή, με το  λειτουργικό και μοντέρνα σχεδιασμένο ελληνικό περίπτερο και το </w:t>
      </w:r>
      <w:r w:rsidRPr="001F544C">
        <w:rPr>
          <w:rFonts w:ascii="Calibri" w:hAnsi="Calibri" w:cs="Calibri"/>
          <w:color w:val="002060"/>
          <w:sz w:val="20"/>
          <w:szCs w:val="20"/>
        </w:rPr>
        <w:t>branding</w:t>
      </w:r>
      <w:r w:rsidRPr="001F544C">
        <w:rPr>
          <w:rFonts w:ascii="Calibri" w:hAnsi="Calibri" w:cs="Calibri"/>
          <w:color w:val="002060"/>
          <w:sz w:val="20"/>
          <w:szCs w:val="20"/>
          <w:lang w:val="el-GR"/>
        </w:rPr>
        <w:t xml:space="preserve">  </w:t>
      </w:r>
      <w:r w:rsidRPr="001F544C">
        <w:rPr>
          <w:rFonts w:ascii="Calibri" w:hAnsi="Calibri" w:cs="Calibri"/>
          <w:b/>
          <w:color w:val="002060"/>
          <w:sz w:val="20"/>
          <w:szCs w:val="20"/>
        </w:rPr>
        <w:t>GR</w:t>
      </w:r>
      <w:r w:rsidRPr="001F544C">
        <w:rPr>
          <w:rFonts w:ascii="Calibri" w:hAnsi="Calibri" w:cs="Calibri"/>
          <w:b/>
          <w:color w:val="002060"/>
          <w:sz w:val="20"/>
          <w:szCs w:val="20"/>
          <w:lang w:val="el-GR"/>
        </w:rPr>
        <w:t xml:space="preserve"> </w:t>
      </w:r>
      <w:r w:rsidRPr="001F544C">
        <w:rPr>
          <w:rFonts w:ascii="Calibri" w:hAnsi="Calibri" w:cs="Calibri"/>
          <w:b/>
          <w:color w:val="002060"/>
          <w:sz w:val="20"/>
          <w:szCs w:val="20"/>
        </w:rPr>
        <w:t>BUILDING</w:t>
      </w:r>
      <w:r w:rsidRPr="001F544C">
        <w:rPr>
          <w:rFonts w:ascii="Calibri" w:hAnsi="Calibri" w:cs="Calibri"/>
          <w:color w:val="002060"/>
          <w:sz w:val="20"/>
          <w:szCs w:val="20"/>
          <w:lang w:val="el-GR"/>
        </w:rPr>
        <w:t xml:space="preserve"> που  έχει σχεδιαστεί  ειδικά για τον κατασκευαστικό κλάδο, </w:t>
      </w:r>
      <w:r w:rsidR="000C4F34" w:rsidRPr="001F544C">
        <w:rPr>
          <w:rFonts w:ascii="Calibri" w:hAnsi="Calibri" w:cs="Calibri"/>
          <w:color w:val="002060"/>
          <w:sz w:val="20"/>
          <w:szCs w:val="20"/>
          <w:lang w:val="el-GR"/>
        </w:rPr>
        <w:t>έχει τύχει</w:t>
      </w:r>
      <w:r w:rsidRPr="001F544C">
        <w:rPr>
          <w:rFonts w:ascii="Calibri" w:hAnsi="Calibri" w:cs="Calibri"/>
          <w:color w:val="002060"/>
          <w:sz w:val="20"/>
          <w:szCs w:val="20"/>
          <w:lang w:val="el-GR"/>
        </w:rPr>
        <w:t xml:space="preserve"> θετικότατων σχολίων τόσο από τους Έλληνες εκθέτες όσο και από τις αποστολές των άλλων κρατών.</w:t>
      </w:r>
    </w:p>
    <w:p w:rsidR="00340AAA" w:rsidRPr="001F544C" w:rsidRDefault="00340AAA" w:rsidP="00340AAA">
      <w:pPr>
        <w:spacing w:after="120"/>
        <w:ind w:right="74"/>
        <w:rPr>
          <w:rFonts w:ascii="Calibri" w:hAnsi="Calibri" w:cs="Calibri"/>
          <w:color w:val="002060"/>
          <w:sz w:val="20"/>
          <w:szCs w:val="20"/>
          <w:lang w:val="el-GR"/>
        </w:rPr>
      </w:pPr>
    </w:p>
    <w:p w:rsidR="00340AAA" w:rsidRPr="001F544C" w:rsidRDefault="00340AAA" w:rsidP="00340AAA">
      <w:pPr>
        <w:pStyle w:val="Heading1"/>
        <w:shd w:val="clear" w:color="auto" w:fill="B8CCE4"/>
        <w:tabs>
          <w:tab w:val="left" w:pos="9720"/>
        </w:tabs>
        <w:rPr>
          <w:rFonts w:ascii="Calibri" w:hAnsi="Calibri" w:cs="Calibri"/>
          <w:b/>
          <w:color w:val="002060"/>
          <w:sz w:val="20"/>
          <w:lang w:val="el-GR"/>
        </w:rPr>
      </w:pPr>
      <w:r w:rsidRPr="001F544C">
        <w:rPr>
          <w:rFonts w:ascii="Calibri" w:hAnsi="Calibri" w:cs="Calibri"/>
          <w:b/>
          <w:color w:val="002060"/>
          <w:sz w:val="20"/>
          <w:lang w:val="el-GR"/>
        </w:rPr>
        <w:lastRenderedPageBreak/>
        <w:t>Η ΕΛΛΗΝΙΚΗ ΣΥΜΜΕΤΟΧΗ ΤΟ 201</w:t>
      </w:r>
      <w:r w:rsidR="008F43A2" w:rsidRPr="001F544C">
        <w:rPr>
          <w:rFonts w:ascii="Calibri" w:hAnsi="Calibri" w:cs="Calibri"/>
          <w:b/>
          <w:color w:val="002060"/>
          <w:sz w:val="20"/>
          <w:lang w:val="el-GR"/>
        </w:rPr>
        <w:t>7</w:t>
      </w:r>
    </w:p>
    <w:p w:rsidR="00340AAA" w:rsidRPr="001F544C" w:rsidRDefault="00340AAA" w:rsidP="00340AAA">
      <w:pPr>
        <w:spacing w:after="120"/>
        <w:ind w:right="74"/>
        <w:rPr>
          <w:rFonts w:ascii="Calibri" w:hAnsi="Calibri" w:cs="Tahoma"/>
          <w:color w:val="002060"/>
          <w:sz w:val="20"/>
          <w:szCs w:val="20"/>
          <w:lang w:val="el-GR"/>
        </w:rPr>
      </w:pPr>
      <w:r w:rsidRPr="001F544C">
        <w:rPr>
          <w:rFonts w:ascii="Calibri" w:hAnsi="Calibri" w:cs="Calibri"/>
          <w:color w:val="002060"/>
          <w:sz w:val="20"/>
          <w:szCs w:val="20"/>
          <w:lang w:val="el-GR"/>
        </w:rPr>
        <w:t>Στόχος της Ελληνικής συμμετοχής για το 201</w:t>
      </w:r>
      <w:r w:rsidR="008F43A2" w:rsidRPr="001F544C">
        <w:rPr>
          <w:rFonts w:ascii="Calibri" w:hAnsi="Calibri" w:cs="Calibri"/>
          <w:color w:val="002060"/>
          <w:sz w:val="20"/>
          <w:szCs w:val="20"/>
          <w:lang w:val="el-GR"/>
        </w:rPr>
        <w:t>7</w:t>
      </w:r>
      <w:r w:rsidRPr="001F544C">
        <w:rPr>
          <w:rFonts w:ascii="Calibri" w:hAnsi="Calibri" w:cs="Calibri"/>
          <w:color w:val="002060"/>
          <w:sz w:val="20"/>
          <w:szCs w:val="20"/>
          <w:lang w:val="el-GR"/>
        </w:rPr>
        <w:t xml:space="preserve"> είναι να ξεπεράσει αυτή του 201</w:t>
      </w:r>
      <w:r w:rsidR="008F43A2" w:rsidRPr="001F544C">
        <w:rPr>
          <w:rFonts w:ascii="Calibri" w:hAnsi="Calibri" w:cs="Calibri"/>
          <w:color w:val="002060"/>
          <w:sz w:val="20"/>
          <w:szCs w:val="20"/>
          <w:lang w:val="el-GR"/>
        </w:rPr>
        <w:t>6</w:t>
      </w:r>
      <w:r w:rsidRPr="001F544C">
        <w:rPr>
          <w:rFonts w:ascii="Calibri" w:hAnsi="Calibri" w:cs="Calibri"/>
          <w:color w:val="002060"/>
          <w:sz w:val="20"/>
          <w:szCs w:val="20"/>
          <w:lang w:val="el-GR"/>
        </w:rPr>
        <w:t xml:space="preserve"> και να αναδείξει τα ποιοτικά χαρακτηριστικά των Ελληνικών προϊόντων, όλων των κλάδων των δομικών υλικών  και υπηρεσιών. Για την ελληνική συμμετοχή του 201</w:t>
      </w:r>
      <w:r w:rsidR="008F43A2" w:rsidRPr="001F544C">
        <w:rPr>
          <w:rFonts w:ascii="Calibri" w:hAnsi="Calibri" w:cs="Calibri"/>
          <w:color w:val="002060"/>
          <w:sz w:val="20"/>
          <w:szCs w:val="20"/>
          <w:lang w:val="el-GR"/>
        </w:rPr>
        <w:t>7</w:t>
      </w:r>
      <w:r w:rsidRPr="001F544C">
        <w:rPr>
          <w:rFonts w:ascii="Calibri" w:hAnsi="Calibri" w:cs="Calibri"/>
          <w:color w:val="002060"/>
          <w:sz w:val="20"/>
          <w:szCs w:val="20"/>
          <w:lang w:val="el-GR"/>
        </w:rPr>
        <w:t xml:space="preserve"> προβλέπεται ξεχωριστός χώρος υποδοχής </w:t>
      </w:r>
      <w:r w:rsidRPr="001F544C">
        <w:rPr>
          <w:rFonts w:ascii="Calibri" w:hAnsi="Calibri" w:cs="Calibri"/>
          <w:b/>
          <w:color w:val="002060"/>
          <w:sz w:val="20"/>
          <w:szCs w:val="20"/>
          <w:lang w:val="el-GR"/>
        </w:rPr>
        <w:t>(</w:t>
      </w:r>
      <w:r w:rsidRPr="001F544C">
        <w:rPr>
          <w:rFonts w:ascii="Calibri" w:hAnsi="Calibri" w:cs="Calibri"/>
          <w:b/>
          <w:color w:val="002060"/>
          <w:sz w:val="20"/>
          <w:szCs w:val="20"/>
        </w:rPr>
        <w:t>reception</w:t>
      </w:r>
      <w:r w:rsidRPr="001F544C">
        <w:rPr>
          <w:rFonts w:ascii="Calibri" w:hAnsi="Calibri" w:cs="Calibri"/>
          <w:b/>
          <w:color w:val="002060"/>
          <w:sz w:val="20"/>
          <w:szCs w:val="20"/>
          <w:lang w:val="el-GR"/>
        </w:rPr>
        <w:t xml:space="preserve"> </w:t>
      </w:r>
      <w:r w:rsidRPr="001F544C">
        <w:rPr>
          <w:rFonts w:ascii="Calibri" w:hAnsi="Calibri" w:cs="Calibri"/>
          <w:b/>
          <w:color w:val="002060"/>
          <w:sz w:val="20"/>
          <w:szCs w:val="20"/>
        </w:rPr>
        <w:t>desk</w:t>
      </w:r>
      <w:r w:rsidRPr="001F544C">
        <w:rPr>
          <w:rFonts w:ascii="Calibri" w:hAnsi="Calibri" w:cs="Calibri"/>
          <w:b/>
          <w:color w:val="002060"/>
          <w:sz w:val="20"/>
          <w:szCs w:val="20"/>
          <w:lang w:val="el-GR"/>
        </w:rPr>
        <w:t xml:space="preserve">) </w:t>
      </w:r>
      <w:r w:rsidRPr="001F544C">
        <w:rPr>
          <w:rFonts w:ascii="Calibri" w:hAnsi="Calibri" w:cs="Calibri"/>
          <w:color w:val="002060"/>
          <w:sz w:val="20"/>
          <w:szCs w:val="20"/>
          <w:lang w:val="el-GR"/>
        </w:rPr>
        <w:t xml:space="preserve">για τους ξένους προσκεκλημένους, σχεδιασμός καταλόγου εκθετών, διαφημιστική υποστήριξη της ελληνικής συμμετοχής στους χώρους της έκθεσης, υποστηρικτικά εργαλεία </w:t>
      </w:r>
      <w:r w:rsidRPr="001F544C">
        <w:rPr>
          <w:rFonts w:ascii="Calibri" w:hAnsi="Calibri" w:cs="Calibri"/>
          <w:color w:val="002060"/>
          <w:sz w:val="20"/>
          <w:szCs w:val="20"/>
        </w:rPr>
        <w:t>marketing</w:t>
      </w:r>
      <w:r w:rsidR="001F544C">
        <w:rPr>
          <w:rFonts w:ascii="Calibri" w:hAnsi="Calibri" w:cs="Calibri"/>
          <w:color w:val="002060"/>
          <w:sz w:val="20"/>
          <w:szCs w:val="20"/>
          <w:lang w:val="el-GR"/>
        </w:rPr>
        <w:t xml:space="preserve">, </w:t>
      </w:r>
      <w:r w:rsidR="001F544C">
        <w:rPr>
          <w:rFonts w:ascii="Calibri" w:hAnsi="Calibri" w:cs="Calibri"/>
          <w:color w:val="002060"/>
          <w:sz w:val="20"/>
          <w:szCs w:val="20"/>
        </w:rPr>
        <w:t>card</w:t>
      </w:r>
      <w:r w:rsidR="001F544C" w:rsidRPr="001F544C">
        <w:rPr>
          <w:rFonts w:ascii="Calibri" w:hAnsi="Calibri" w:cs="Calibri"/>
          <w:color w:val="002060"/>
          <w:sz w:val="20"/>
          <w:szCs w:val="20"/>
          <w:lang w:val="el-GR"/>
        </w:rPr>
        <w:t xml:space="preserve"> </w:t>
      </w:r>
      <w:r w:rsidR="001F544C">
        <w:rPr>
          <w:rFonts w:ascii="Calibri" w:hAnsi="Calibri" w:cs="Calibri"/>
          <w:color w:val="002060"/>
          <w:sz w:val="20"/>
          <w:szCs w:val="20"/>
        </w:rPr>
        <w:t>reader</w:t>
      </w:r>
      <w:r w:rsidR="001F544C" w:rsidRPr="001F544C">
        <w:rPr>
          <w:rFonts w:ascii="Calibri" w:hAnsi="Calibri" w:cs="Calibri"/>
          <w:color w:val="002060"/>
          <w:sz w:val="20"/>
          <w:szCs w:val="20"/>
          <w:lang w:val="el-GR"/>
        </w:rPr>
        <w:t xml:space="preserve"> </w:t>
      </w:r>
      <w:r w:rsidR="001F544C">
        <w:rPr>
          <w:rFonts w:ascii="Calibri" w:hAnsi="Calibri" w:cs="Calibri"/>
          <w:color w:val="002060"/>
          <w:sz w:val="20"/>
          <w:szCs w:val="20"/>
          <w:lang w:val="el-GR"/>
        </w:rPr>
        <w:t>για κάθε εκθέτη κλπ.</w:t>
      </w:r>
    </w:p>
    <w:p w:rsidR="00504F68" w:rsidRPr="001F544C" w:rsidRDefault="00504F68" w:rsidP="008600B6">
      <w:pPr>
        <w:pStyle w:val="BodyText"/>
        <w:rPr>
          <w:rFonts w:ascii="Calibri" w:hAnsi="Calibri" w:cs="Calibri"/>
          <w:color w:val="002060"/>
          <w:sz w:val="20"/>
          <w:szCs w:val="20"/>
        </w:rPr>
      </w:pPr>
    </w:p>
    <w:tbl>
      <w:tblPr>
        <w:tblpPr w:leftFromText="187" w:rightFromText="187" w:vertAnchor="page" w:tblpXSpec="right" w:tblpY="1741"/>
        <w:tblOverlap w:val="never"/>
        <w:tblW w:w="0" w:type="auto"/>
        <w:shd w:val="pct5" w:color="B8CCE4" w:fill="B8CCE4"/>
        <w:tblLook w:val="04A0"/>
      </w:tblPr>
      <w:tblGrid>
        <w:gridCol w:w="5106"/>
      </w:tblGrid>
      <w:tr w:rsidR="00F00CAE" w:rsidRPr="001549A5" w:rsidTr="00475D15">
        <w:trPr>
          <w:trHeight w:val="12330"/>
        </w:trPr>
        <w:tc>
          <w:tcPr>
            <w:tcW w:w="3951" w:type="dxa"/>
            <w:shd w:val="pct5" w:color="B8CCE4" w:fill="B8CCE4"/>
            <w:vAlign w:val="center"/>
          </w:tcPr>
          <w:p w:rsidR="0082453C" w:rsidRPr="001F544C" w:rsidRDefault="00B6584C" w:rsidP="00743244">
            <w:pPr>
              <w:spacing w:line="360" w:lineRule="auto"/>
              <w:jc w:val="left"/>
              <w:rPr>
                <w:rFonts w:ascii="Calibri" w:hAnsi="Calibri" w:cs="Calibri"/>
                <w:color w:val="002060"/>
                <w:sz w:val="20"/>
                <w:szCs w:val="20"/>
                <w:lang w:val="el-GR"/>
              </w:rPr>
            </w:pPr>
            <w:r w:rsidRPr="001F544C">
              <w:rPr>
                <w:rFonts w:ascii="Calibri" w:hAnsi="Calibri" w:cs="Calibri"/>
                <w:color w:val="002060"/>
                <w:sz w:val="20"/>
                <w:szCs w:val="20"/>
                <w:lang w:val="el-GR"/>
              </w:rPr>
              <w:t xml:space="preserve"> </w:t>
            </w:r>
            <w:r w:rsidR="00F00CAE" w:rsidRPr="001F544C">
              <w:rPr>
                <w:rFonts w:ascii="Calibri" w:hAnsi="Calibri" w:cs="Calibri"/>
                <w:color w:val="002060"/>
                <w:sz w:val="20"/>
                <w:szCs w:val="20"/>
                <w:lang w:val="el-GR"/>
              </w:rPr>
              <w:t xml:space="preserve"> </w:t>
            </w:r>
            <w:r w:rsidR="0082453C" w:rsidRPr="001F544C">
              <w:rPr>
                <w:rFonts w:ascii="Calibri" w:hAnsi="Calibri" w:cs="Calibri"/>
                <w:color w:val="002060"/>
                <w:sz w:val="20"/>
                <w:szCs w:val="20"/>
                <w:lang w:val="el-GR"/>
              </w:rPr>
              <w:t xml:space="preserve"> </w:t>
            </w:r>
            <w:r w:rsidR="00A07EC1" w:rsidRPr="001F544C">
              <w:rPr>
                <w:rFonts w:ascii="Calibri" w:hAnsi="Calibri" w:cs="Calibri"/>
                <w:noProof/>
                <w:color w:val="002060"/>
                <w:sz w:val="20"/>
                <w:szCs w:val="20"/>
                <w:lang w:val="el-GR" w:eastAsia="el-GR"/>
              </w:rPr>
              <w:drawing>
                <wp:inline distT="0" distB="0" distL="0" distR="0">
                  <wp:extent cx="3081338" cy="2295525"/>
                  <wp:effectExtent l="19050" t="0" r="4762" b="0"/>
                  <wp:docPr id="2" name="Picture 1" descr="Z:\ΕΚΘΕΣΙΑΚΟ ΠΡΟΓΡΑΜΜΑ 2016\ΔΟΜΙΚΑ\BIG 5 SHOW DUBAI [21-24.11.2016]\photos &amp; videos\ivar\597A23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ΕΚΘΕΣΙΑΚΟ ΠΡΟΓΡΑΜΜΑ 2016\ΔΟΜΙΚΑ\BIG 5 SHOW DUBAI [21-24.11.2016]\photos &amp; videos\ivar\597A23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3837" cy="22973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4FE8" w:rsidRPr="001F544C" w:rsidRDefault="00A07EC1" w:rsidP="00F54FE8">
            <w:pPr>
              <w:spacing w:before="0"/>
              <w:contextualSpacing/>
              <w:rPr>
                <w:rFonts w:ascii="Calibri" w:hAnsi="Calibri" w:cs="Calibri"/>
                <w:color w:val="002060"/>
                <w:sz w:val="20"/>
                <w:szCs w:val="20"/>
                <w:lang w:val="el-GR"/>
              </w:rPr>
            </w:pPr>
            <w:r w:rsidRPr="001F544C">
              <w:rPr>
                <w:rFonts w:ascii="Calibri" w:hAnsi="Calibri" w:cs="Calibri"/>
                <w:color w:val="002060"/>
                <w:sz w:val="20"/>
                <w:szCs w:val="20"/>
                <w:lang w:val="el-GR"/>
              </w:rPr>
              <w:t xml:space="preserve">Κεντρικός διάδρομος με το </w:t>
            </w:r>
            <w:r w:rsidRPr="001F544C">
              <w:rPr>
                <w:rFonts w:ascii="Calibri" w:hAnsi="Calibri" w:cs="Calibri"/>
                <w:color w:val="002060"/>
                <w:sz w:val="20"/>
                <w:szCs w:val="20"/>
              </w:rPr>
              <w:t>banner</w:t>
            </w:r>
            <w:r w:rsidRPr="001F544C">
              <w:rPr>
                <w:rFonts w:ascii="Calibri" w:hAnsi="Calibri" w:cs="Calibri"/>
                <w:color w:val="002060"/>
                <w:sz w:val="20"/>
                <w:szCs w:val="20"/>
                <w:lang w:val="el-GR"/>
              </w:rPr>
              <w:t xml:space="preserve"> της Ελληνικής συμμετοχής (2016)</w:t>
            </w:r>
          </w:p>
          <w:p w:rsidR="00F54FE8" w:rsidRPr="001F544C" w:rsidRDefault="00F54FE8" w:rsidP="00F54FE8">
            <w:pPr>
              <w:spacing w:before="0"/>
              <w:contextualSpacing/>
              <w:jc w:val="left"/>
              <w:rPr>
                <w:rFonts w:ascii="Calibri" w:hAnsi="Calibri" w:cs="Calibri"/>
                <w:color w:val="002060"/>
                <w:sz w:val="20"/>
                <w:szCs w:val="20"/>
                <w:lang w:val="el-GR"/>
              </w:rPr>
            </w:pPr>
          </w:p>
          <w:p w:rsidR="001F544C" w:rsidRDefault="001F544C" w:rsidP="00F54FE8">
            <w:pPr>
              <w:contextualSpacing/>
              <w:rPr>
                <w:rFonts w:ascii="Calibri" w:hAnsi="Calibri" w:cs="Calibri"/>
                <w:color w:val="002060"/>
                <w:sz w:val="20"/>
                <w:szCs w:val="20"/>
                <w:lang w:val="el-GR"/>
              </w:rPr>
            </w:pPr>
          </w:p>
          <w:p w:rsidR="001F544C" w:rsidRDefault="001F544C" w:rsidP="00F54FE8">
            <w:pPr>
              <w:contextualSpacing/>
              <w:rPr>
                <w:rFonts w:ascii="Calibri" w:hAnsi="Calibri" w:cs="Calibri"/>
                <w:color w:val="002060"/>
                <w:sz w:val="20"/>
                <w:szCs w:val="20"/>
                <w:lang w:val="el-GR"/>
              </w:rPr>
            </w:pPr>
          </w:p>
          <w:p w:rsidR="001F544C" w:rsidRDefault="001F544C" w:rsidP="00F54FE8">
            <w:pPr>
              <w:contextualSpacing/>
              <w:rPr>
                <w:rFonts w:ascii="Calibri" w:hAnsi="Calibri" w:cs="Calibri"/>
                <w:color w:val="002060"/>
                <w:sz w:val="20"/>
                <w:szCs w:val="20"/>
                <w:lang w:val="el-GR"/>
              </w:rPr>
            </w:pPr>
          </w:p>
          <w:p w:rsidR="001F544C" w:rsidRDefault="001F544C" w:rsidP="00F54FE8">
            <w:pPr>
              <w:contextualSpacing/>
              <w:rPr>
                <w:rFonts w:ascii="Calibri" w:hAnsi="Calibri" w:cs="Calibri"/>
                <w:color w:val="002060"/>
                <w:sz w:val="20"/>
                <w:szCs w:val="20"/>
                <w:lang w:val="el-GR"/>
              </w:rPr>
            </w:pPr>
          </w:p>
          <w:p w:rsidR="001F544C" w:rsidRDefault="001F544C" w:rsidP="00F54FE8">
            <w:pPr>
              <w:contextualSpacing/>
              <w:rPr>
                <w:rFonts w:ascii="Calibri" w:hAnsi="Calibri" w:cs="Calibri"/>
                <w:color w:val="002060"/>
                <w:sz w:val="20"/>
                <w:szCs w:val="20"/>
                <w:lang w:val="el-GR"/>
              </w:rPr>
            </w:pPr>
          </w:p>
          <w:p w:rsidR="001F544C" w:rsidRDefault="001F544C" w:rsidP="00F54FE8">
            <w:pPr>
              <w:contextualSpacing/>
              <w:rPr>
                <w:rFonts w:ascii="Calibri" w:hAnsi="Calibri" w:cs="Calibri"/>
                <w:color w:val="002060"/>
                <w:sz w:val="20"/>
                <w:szCs w:val="20"/>
                <w:lang w:val="el-GR"/>
              </w:rPr>
            </w:pPr>
          </w:p>
          <w:p w:rsidR="001F544C" w:rsidRDefault="001F544C" w:rsidP="00F54FE8">
            <w:pPr>
              <w:contextualSpacing/>
              <w:rPr>
                <w:rFonts w:ascii="Calibri" w:hAnsi="Calibri" w:cs="Calibri"/>
                <w:color w:val="002060"/>
                <w:sz w:val="20"/>
                <w:szCs w:val="20"/>
                <w:lang w:val="el-GR"/>
              </w:rPr>
            </w:pPr>
          </w:p>
          <w:p w:rsidR="001F544C" w:rsidRDefault="001F544C" w:rsidP="00F54FE8">
            <w:pPr>
              <w:contextualSpacing/>
              <w:rPr>
                <w:rFonts w:ascii="Calibri" w:hAnsi="Calibri" w:cs="Calibri"/>
                <w:color w:val="002060"/>
                <w:sz w:val="20"/>
                <w:szCs w:val="20"/>
                <w:lang w:val="el-GR"/>
              </w:rPr>
            </w:pPr>
          </w:p>
          <w:p w:rsidR="001F544C" w:rsidRDefault="001F544C" w:rsidP="00F54FE8">
            <w:pPr>
              <w:contextualSpacing/>
              <w:rPr>
                <w:rFonts w:ascii="Calibri" w:hAnsi="Calibri" w:cs="Calibri"/>
                <w:color w:val="002060"/>
                <w:sz w:val="20"/>
                <w:szCs w:val="20"/>
                <w:lang w:val="el-GR"/>
              </w:rPr>
            </w:pPr>
          </w:p>
          <w:p w:rsidR="00F00CAE" w:rsidRPr="001F544C" w:rsidRDefault="0082453C" w:rsidP="00F54FE8">
            <w:pPr>
              <w:contextualSpacing/>
              <w:rPr>
                <w:rFonts w:ascii="Calibri" w:hAnsi="Calibri" w:cs="Calibri"/>
                <w:i/>
                <w:color w:val="002060"/>
                <w:sz w:val="22"/>
                <w:szCs w:val="20"/>
                <w:lang w:val="el-GR"/>
              </w:rPr>
            </w:pPr>
            <w:r w:rsidRPr="001F544C">
              <w:rPr>
                <w:rFonts w:ascii="Calibri" w:hAnsi="Calibri" w:cs="Calibri"/>
                <w:i/>
                <w:color w:val="002060"/>
                <w:sz w:val="22"/>
                <w:szCs w:val="20"/>
                <w:lang w:val="el-GR"/>
              </w:rPr>
              <w:t xml:space="preserve">Με το ήδη αναγνωρίσιμο  </w:t>
            </w:r>
            <w:r w:rsidR="00F00CAE" w:rsidRPr="001F544C">
              <w:rPr>
                <w:rFonts w:ascii="Calibri" w:hAnsi="Calibri" w:cs="Calibri"/>
                <w:i/>
                <w:color w:val="002060"/>
                <w:sz w:val="22"/>
                <w:szCs w:val="20"/>
              </w:rPr>
              <w:t>brand</w:t>
            </w:r>
            <w:r w:rsidR="00B6584C" w:rsidRPr="001F544C">
              <w:rPr>
                <w:rFonts w:ascii="Calibri" w:hAnsi="Calibri" w:cs="Calibri"/>
                <w:i/>
                <w:color w:val="002060"/>
                <w:sz w:val="22"/>
                <w:szCs w:val="20"/>
              </w:rPr>
              <w:t>ing</w:t>
            </w:r>
            <w:r w:rsidRPr="001F544C">
              <w:rPr>
                <w:rFonts w:ascii="Calibri" w:hAnsi="Calibri" w:cs="Calibri"/>
                <w:i/>
                <w:color w:val="002060"/>
                <w:sz w:val="22"/>
                <w:szCs w:val="20"/>
                <w:lang w:val="el-GR"/>
              </w:rPr>
              <w:t xml:space="preserve"> </w:t>
            </w:r>
            <w:r w:rsidR="00F54FE8" w:rsidRPr="001F544C">
              <w:rPr>
                <w:rFonts w:ascii="Calibri" w:hAnsi="Calibri" w:cs="Calibri"/>
                <w:i/>
                <w:color w:val="002060"/>
                <w:sz w:val="22"/>
                <w:szCs w:val="20"/>
                <w:lang w:val="el-GR"/>
              </w:rPr>
              <w:t xml:space="preserve"> “</w:t>
            </w:r>
            <w:r w:rsidR="00F54FE8" w:rsidRPr="001F544C">
              <w:rPr>
                <w:rFonts w:ascii="Calibri" w:hAnsi="Calibri" w:cs="Calibri"/>
                <w:i/>
                <w:color w:val="002060"/>
                <w:sz w:val="22"/>
                <w:szCs w:val="20"/>
              </w:rPr>
              <w:t>GR</w:t>
            </w:r>
            <w:r w:rsidR="00F54FE8" w:rsidRPr="001F544C">
              <w:rPr>
                <w:rFonts w:ascii="Calibri" w:hAnsi="Calibri" w:cs="Calibri"/>
                <w:i/>
                <w:color w:val="002060"/>
                <w:sz w:val="22"/>
                <w:szCs w:val="20"/>
                <w:lang w:val="el-GR"/>
              </w:rPr>
              <w:t>.</w:t>
            </w:r>
            <w:r w:rsidR="00F54FE8" w:rsidRPr="001F544C">
              <w:rPr>
                <w:rFonts w:ascii="Calibri" w:hAnsi="Calibri" w:cs="Calibri"/>
                <w:i/>
                <w:color w:val="002060"/>
                <w:sz w:val="22"/>
                <w:szCs w:val="20"/>
              </w:rPr>
              <w:t>b</w:t>
            </w:r>
            <w:r w:rsidR="00F54FE8" w:rsidRPr="001F544C">
              <w:rPr>
                <w:rFonts w:ascii="Calibri" w:hAnsi="Calibri" w:cs="Calibri"/>
                <w:i/>
                <w:color w:val="002060"/>
                <w:sz w:val="22"/>
                <w:szCs w:val="20"/>
                <w:lang w:val="el-GR"/>
              </w:rPr>
              <w:t>”</w:t>
            </w:r>
            <w:r w:rsidR="00B6584C" w:rsidRPr="001F544C">
              <w:rPr>
                <w:rFonts w:ascii="Calibri" w:hAnsi="Calibri" w:cs="Calibri"/>
                <w:i/>
                <w:color w:val="002060"/>
                <w:sz w:val="22"/>
                <w:szCs w:val="20"/>
                <w:lang w:val="el-GR"/>
              </w:rPr>
              <w:t xml:space="preserve"> </w:t>
            </w:r>
            <w:r w:rsidR="00F00CAE" w:rsidRPr="001F544C">
              <w:rPr>
                <w:rFonts w:ascii="Calibri" w:hAnsi="Calibri" w:cs="Calibri"/>
                <w:i/>
                <w:color w:val="002060"/>
                <w:sz w:val="22"/>
                <w:szCs w:val="20"/>
                <w:lang w:val="el-GR"/>
              </w:rPr>
              <w:t xml:space="preserve"> </w:t>
            </w:r>
            <w:r w:rsidR="00141550" w:rsidRPr="001F544C">
              <w:rPr>
                <w:rFonts w:ascii="Calibri" w:hAnsi="Calibri" w:cs="Calibri"/>
                <w:i/>
                <w:color w:val="002060"/>
                <w:sz w:val="22"/>
                <w:szCs w:val="20"/>
                <w:lang w:val="el-GR"/>
              </w:rPr>
              <w:t xml:space="preserve">θα </w:t>
            </w:r>
            <w:r w:rsidR="00743244" w:rsidRPr="001F544C">
              <w:rPr>
                <w:rFonts w:ascii="Calibri" w:hAnsi="Calibri" w:cs="Calibri"/>
                <w:i/>
                <w:color w:val="002060"/>
                <w:sz w:val="22"/>
                <w:szCs w:val="20"/>
                <w:lang w:val="el-GR"/>
              </w:rPr>
              <w:t>σ</w:t>
            </w:r>
            <w:r w:rsidR="00141550" w:rsidRPr="001F544C">
              <w:rPr>
                <w:rFonts w:ascii="Calibri" w:hAnsi="Calibri" w:cs="Calibri"/>
                <w:i/>
                <w:color w:val="002060"/>
                <w:sz w:val="22"/>
                <w:szCs w:val="20"/>
                <w:lang w:val="el-GR"/>
              </w:rPr>
              <w:t>ηματοδοτήσουμε</w:t>
            </w:r>
            <w:r w:rsidR="00C457BA" w:rsidRPr="001F544C">
              <w:rPr>
                <w:rFonts w:ascii="Calibri" w:hAnsi="Calibri" w:cs="Calibri"/>
                <w:i/>
                <w:color w:val="002060"/>
                <w:sz w:val="22"/>
                <w:szCs w:val="20"/>
                <w:lang w:val="el-GR"/>
              </w:rPr>
              <w:t xml:space="preserve"> ξανά</w:t>
            </w:r>
            <w:r w:rsidR="00141550" w:rsidRPr="001F544C">
              <w:rPr>
                <w:rFonts w:ascii="Calibri" w:hAnsi="Calibri" w:cs="Calibri"/>
                <w:i/>
                <w:color w:val="002060"/>
                <w:sz w:val="22"/>
                <w:szCs w:val="20"/>
                <w:lang w:val="el-GR"/>
              </w:rPr>
              <w:t xml:space="preserve"> την</w:t>
            </w:r>
            <w:r w:rsidR="00F00CAE" w:rsidRPr="001F544C">
              <w:rPr>
                <w:rFonts w:ascii="Calibri" w:hAnsi="Calibri" w:cs="Calibri"/>
                <w:i/>
                <w:color w:val="002060"/>
                <w:sz w:val="22"/>
                <w:szCs w:val="20"/>
                <w:lang w:val="el-GR"/>
              </w:rPr>
              <w:t xml:space="preserve"> παρουσία </w:t>
            </w:r>
            <w:r w:rsidR="00141550" w:rsidRPr="001F544C">
              <w:rPr>
                <w:rFonts w:ascii="Calibri" w:hAnsi="Calibri" w:cs="Calibri"/>
                <w:i/>
                <w:color w:val="002060"/>
                <w:sz w:val="22"/>
                <w:szCs w:val="20"/>
                <w:lang w:val="el-GR"/>
              </w:rPr>
              <w:t>μας στην Δ.Ε.</w:t>
            </w:r>
            <w:r w:rsidR="002834E8" w:rsidRPr="001F544C">
              <w:rPr>
                <w:rFonts w:ascii="Calibri" w:hAnsi="Calibri" w:cs="Calibri"/>
                <w:i/>
                <w:color w:val="002060"/>
                <w:sz w:val="22"/>
                <w:szCs w:val="20"/>
                <w:lang w:val="el-GR"/>
              </w:rPr>
              <w:t xml:space="preserve"> </w:t>
            </w:r>
            <w:r w:rsidR="002834E8" w:rsidRPr="001F544C">
              <w:rPr>
                <w:rFonts w:ascii="Calibri" w:hAnsi="Calibri" w:cs="Calibri"/>
                <w:i/>
                <w:color w:val="002060"/>
                <w:sz w:val="22"/>
                <w:szCs w:val="20"/>
              </w:rPr>
              <w:t>Big</w:t>
            </w:r>
            <w:r w:rsidR="002834E8" w:rsidRPr="001F544C">
              <w:rPr>
                <w:rFonts w:ascii="Calibri" w:hAnsi="Calibri" w:cs="Calibri"/>
                <w:i/>
                <w:color w:val="002060"/>
                <w:sz w:val="22"/>
                <w:szCs w:val="20"/>
                <w:lang w:val="el-GR"/>
              </w:rPr>
              <w:t xml:space="preserve"> 5 </w:t>
            </w:r>
            <w:r w:rsidR="002834E8" w:rsidRPr="001F544C">
              <w:rPr>
                <w:rFonts w:ascii="Calibri" w:hAnsi="Calibri" w:cs="Calibri"/>
                <w:i/>
                <w:color w:val="002060"/>
                <w:sz w:val="22"/>
                <w:szCs w:val="20"/>
              </w:rPr>
              <w:t>Show</w:t>
            </w:r>
            <w:r w:rsidR="002834E8" w:rsidRPr="001F544C">
              <w:rPr>
                <w:rFonts w:ascii="Calibri" w:hAnsi="Calibri" w:cs="Calibri"/>
                <w:i/>
                <w:color w:val="002060"/>
                <w:sz w:val="22"/>
                <w:szCs w:val="20"/>
                <w:lang w:val="el-GR"/>
              </w:rPr>
              <w:t xml:space="preserve"> </w:t>
            </w:r>
            <w:r w:rsidR="002834E8" w:rsidRPr="001F544C">
              <w:rPr>
                <w:rFonts w:ascii="Calibri" w:hAnsi="Calibri" w:cs="Calibri"/>
                <w:i/>
                <w:color w:val="002060"/>
                <w:sz w:val="22"/>
                <w:szCs w:val="20"/>
              </w:rPr>
              <w:t>Dubai</w:t>
            </w:r>
            <w:r w:rsidR="002834E8" w:rsidRPr="001F544C">
              <w:rPr>
                <w:rFonts w:ascii="Calibri" w:hAnsi="Calibri" w:cs="Calibri"/>
                <w:i/>
                <w:color w:val="002060"/>
                <w:sz w:val="22"/>
                <w:szCs w:val="20"/>
                <w:lang w:val="el-GR"/>
              </w:rPr>
              <w:t xml:space="preserve"> </w:t>
            </w:r>
            <w:r w:rsidR="0095677D" w:rsidRPr="001F544C">
              <w:rPr>
                <w:rFonts w:ascii="Calibri" w:hAnsi="Calibri" w:cs="Calibri"/>
                <w:i/>
                <w:color w:val="002060"/>
                <w:sz w:val="22"/>
                <w:szCs w:val="20"/>
                <w:lang w:val="el-GR"/>
              </w:rPr>
              <w:t>201</w:t>
            </w:r>
            <w:r w:rsidR="00643383" w:rsidRPr="001F544C">
              <w:rPr>
                <w:rFonts w:ascii="Calibri" w:hAnsi="Calibri" w:cs="Calibri"/>
                <w:i/>
                <w:color w:val="002060"/>
                <w:sz w:val="22"/>
                <w:szCs w:val="20"/>
                <w:lang w:val="el-GR"/>
              </w:rPr>
              <w:t>7</w:t>
            </w:r>
            <w:r w:rsidR="0095677D" w:rsidRPr="001F544C">
              <w:rPr>
                <w:rFonts w:ascii="Calibri" w:hAnsi="Calibri" w:cs="Calibri"/>
                <w:i/>
                <w:color w:val="002060"/>
                <w:sz w:val="22"/>
                <w:szCs w:val="20"/>
                <w:lang w:val="el-GR"/>
              </w:rPr>
              <w:t>.</w:t>
            </w:r>
            <w:r w:rsidR="00B6584C" w:rsidRPr="001F544C">
              <w:rPr>
                <w:rFonts w:ascii="Calibri" w:hAnsi="Calibri" w:cs="Calibri"/>
                <w:i/>
                <w:color w:val="002060"/>
                <w:sz w:val="22"/>
                <w:szCs w:val="20"/>
                <w:lang w:val="el-GR"/>
              </w:rPr>
              <w:t xml:space="preserve">Παράλληλα, θα γίνει </w:t>
            </w:r>
            <w:r w:rsidR="00141550" w:rsidRPr="001F544C">
              <w:rPr>
                <w:rFonts w:ascii="Calibri" w:hAnsi="Calibri" w:cs="Calibri"/>
                <w:i/>
                <w:color w:val="002060"/>
                <w:sz w:val="22"/>
                <w:szCs w:val="20"/>
                <w:lang w:val="el-GR"/>
              </w:rPr>
              <w:t xml:space="preserve"> διαφημιστική προβολή της ελληνικής συμμετοχής με πολλαπλά εργαλε</w:t>
            </w:r>
            <w:r w:rsidR="00770329" w:rsidRPr="001F544C">
              <w:rPr>
                <w:rFonts w:ascii="Calibri" w:hAnsi="Calibri" w:cs="Calibri"/>
                <w:i/>
                <w:color w:val="002060"/>
                <w:sz w:val="22"/>
                <w:szCs w:val="20"/>
                <w:lang w:val="el-GR"/>
              </w:rPr>
              <w:t xml:space="preserve">ία </w:t>
            </w:r>
            <w:r w:rsidR="00770329" w:rsidRPr="001F544C">
              <w:rPr>
                <w:rFonts w:ascii="Calibri" w:hAnsi="Calibri" w:cs="Calibri"/>
                <w:i/>
                <w:color w:val="002060"/>
                <w:sz w:val="22"/>
                <w:szCs w:val="20"/>
              </w:rPr>
              <w:t>marketing</w:t>
            </w:r>
            <w:r w:rsidR="00770329" w:rsidRPr="001F544C">
              <w:rPr>
                <w:rFonts w:ascii="Calibri" w:hAnsi="Calibri" w:cs="Calibri"/>
                <w:i/>
                <w:color w:val="002060"/>
                <w:sz w:val="22"/>
                <w:szCs w:val="20"/>
                <w:lang w:val="el-GR"/>
              </w:rPr>
              <w:t xml:space="preserve">. </w:t>
            </w:r>
            <w:r w:rsidR="00141550" w:rsidRPr="001F544C">
              <w:rPr>
                <w:rFonts w:ascii="Calibri" w:hAnsi="Calibri" w:cs="Calibri"/>
                <w:i/>
                <w:color w:val="002060"/>
                <w:sz w:val="22"/>
                <w:szCs w:val="20"/>
                <w:lang w:val="el-GR"/>
              </w:rPr>
              <w:t xml:space="preserve"> </w:t>
            </w:r>
          </w:p>
          <w:p w:rsidR="00141550" w:rsidRPr="001F544C" w:rsidRDefault="00141550" w:rsidP="00F00CAE">
            <w:pPr>
              <w:spacing w:line="360" w:lineRule="auto"/>
              <w:jc w:val="left"/>
              <w:rPr>
                <w:rFonts w:ascii="Calibri" w:hAnsi="Calibri" w:cs="Calibri"/>
                <w:i/>
                <w:color w:val="002060"/>
                <w:sz w:val="20"/>
                <w:szCs w:val="20"/>
                <w:lang w:val="el-GR"/>
              </w:rPr>
            </w:pPr>
          </w:p>
          <w:p w:rsidR="00F00CAE" w:rsidRPr="001F544C" w:rsidRDefault="00F00CAE" w:rsidP="00F00CAE">
            <w:pPr>
              <w:spacing w:line="360" w:lineRule="auto"/>
              <w:jc w:val="center"/>
              <w:rPr>
                <w:rFonts w:ascii="Calibri" w:hAnsi="Calibri" w:cs="Calibri"/>
                <w:i/>
                <w:color w:val="002060"/>
                <w:sz w:val="20"/>
                <w:szCs w:val="20"/>
                <w:lang w:val="el-GR"/>
              </w:rPr>
            </w:pPr>
          </w:p>
        </w:tc>
      </w:tr>
    </w:tbl>
    <w:p w:rsidR="003C279A" w:rsidRPr="001F544C" w:rsidRDefault="007C6E35" w:rsidP="008600B6">
      <w:pPr>
        <w:shd w:val="clear" w:color="auto" w:fill="B8CCE4"/>
        <w:rPr>
          <w:rFonts w:ascii="Calibri" w:hAnsi="Calibri" w:cs="Calibri"/>
          <w:b/>
          <w:color w:val="002060"/>
          <w:sz w:val="22"/>
          <w:szCs w:val="20"/>
          <w:lang w:val="el-GR" w:eastAsia="el-GR"/>
        </w:rPr>
      </w:pPr>
      <w:r w:rsidRPr="001F544C">
        <w:rPr>
          <w:rFonts w:ascii="Calibri" w:hAnsi="Calibri" w:cs="Calibri"/>
          <w:b/>
          <w:color w:val="002060"/>
          <w:sz w:val="22"/>
          <w:szCs w:val="20"/>
          <w:lang w:val="el-GR" w:eastAsia="el-GR"/>
        </w:rPr>
        <w:t xml:space="preserve">(*) </w:t>
      </w:r>
      <w:r w:rsidR="003C279A" w:rsidRPr="001F544C">
        <w:rPr>
          <w:rFonts w:ascii="Calibri" w:hAnsi="Calibri" w:cs="Calibri"/>
          <w:b/>
          <w:color w:val="002060"/>
          <w:sz w:val="22"/>
          <w:szCs w:val="20"/>
          <w:lang w:val="el-GR" w:eastAsia="el-GR"/>
        </w:rPr>
        <w:t>ΚΟΣΤΟΣ ΣΥΜΜΕΤΟΧΗΣ</w:t>
      </w:r>
    </w:p>
    <w:p w:rsidR="007842BC" w:rsidRPr="001549A5" w:rsidRDefault="003C279A" w:rsidP="008600B6">
      <w:pPr>
        <w:rPr>
          <w:rFonts w:ascii="Calibri" w:hAnsi="Calibri" w:cs="Tahoma"/>
          <w:b/>
          <w:i/>
          <w:color w:val="002060"/>
          <w:sz w:val="20"/>
          <w:szCs w:val="20"/>
          <w:lang w:val="el-GR"/>
        </w:rPr>
      </w:pPr>
      <w:r w:rsidRPr="001549A5">
        <w:rPr>
          <w:rFonts w:ascii="Calibri" w:hAnsi="Calibri" w:cs="Calibri"/>
          <w:b/>
          <w:color w:val="002060"/>
          <w:sz w:val="20"/>
          <w:szCs w:val="20"/>
          <w:lang w:val="en-GB" w:eastAsia="el-GR"/>
        </w:rPr>
        <w:t>To</w:t>
      </w:r>
      <w:r w:rsidRPr="001549A5"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  <w:t xml:space="preserve"> κόστος ανέρχεται σε </w:t>
      </w:r>
      <w:r w:rsidR="005C5C0B" w:rsidRPr="001549A5"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  <w:t>39</w:t>
      </w:r>
      <w:r w:rsidR="004E37DF" w:rsidRPr="001549A5">
        <w:rPr>
          <w:rFonts w:ascii="Calibri" w:hAnsi="Calibri" w:cs="Calibri"/>
          <w:b/>
          <w:color w:val="002060"/>
          <w:sz w:val="20"/>
          <w:szCs w:val="20"/>
          <w:lang w:val="el-GR" w:eastAsia="el-GR"/>
        </w:rPr>
        <w:t>5</w:t>
      </w:r>
      <w:r w:rsidR="00701D5D" w:rsidRPr="001549A5">
        <w:rPr>
          <w:rFonts w:ascii="Calibri" w:hAnsi="Calibri" w:cs="Tahoma"/>
          <w:b/>
          <w:i/>
          <w:color w:val="002060"/>
          <w:sz w:val="20"/>
          <w:szCs w:val="20"/>
          <w:lang w:val="el-GR"/>
        </w:rPr>
        <w:t xml:space="preserve"> €/ τ.μ., επί πλέον 150€ ανά εταιρία – </w:t>
      </w:r>
      <w:r w:rsidR="00701D5D" w:rsidRPr="001549A5">
        <w:rPr>
          <w:rFonts w:ascii="Calibri" w:hAnsi="Calibri" w:cs="Tahoma"/>
          <w:b/>
          <w:i/>
          <w:color w:val="002060"/>
          <w:sz w:val="20"/>
          <w:szCs w:val="20"/>
        </w:rPr>
        <w:t>insurance</w:t>
      </w:r>
      <w:r w:rsidR="00701D5D" w:rsidRPr="001549A5">
        <w:rPr>
          <w:rFonts w:ascii="Calibri" w:hAnsi="Calibri" w:cs="Tahoma"/>
          <w:b/>
          <w:i/>
          <w:color w:val="002060"/>
          <w:sz w:val="20"/>
          <w:szCs w:val="20"/>
          <w:lang w:val="el-GR"/>
        </w:rPr>
        <w:t xml:space="preserve"> </w:t>
      </w:r>
      <w:r w:rsidR="00701D5D" w:rsidRPr="001549A5">
        <w:rPr>
          <w:rFonts w:ascii="Calibri" w:hAnsi="Calibri" w:cs="Tahoma"/>
          <w:b/>
          <w:i/>
          <w:color w:val="002060"/>
          <w:sz w:val="20"/>
          <w:szCs w:val="20"/>
        </w:rPr>
        <w:t>fee</w:t>
      </w:r>
      <w:r w:rsidR="00701D5D" w:rsidRPr="001549A5">
        <w:rPr>
          <w:rFonts w:ascii="Calibri" w:hAnsi="Calibri" w:cs="Tahoma"/>
          <w:b/>
          <w:i/>
          <w:color w:val="002060"/>
          <w:sz w:val="20"/>
          <w:szCs w:val="20"/>
          <w:lang w:val="el-GR"/>
        </w:rPr>
        <w:t>.</w:t>
      </w:r>
    </w:p>
    <w:p w:rsidR="001549A5" w:rsidRPr="001549A5" w:rsidRDefault="001549A5" w:rsidP="001549A5">
      <w:pPr>
        <w:rPr>
          <w:rFonts w:ascii="Calibri" w:hAnsi="Calibri" w:cs="Tahoma"/>
          <w:b/>
          <w:i/>
          <w:color w:val="002060"/>
          <w:sz w:val="20"/>
          <w:szCs w:val="20"/>
          <w:lang w:val="el-GR"/>
        </w:rPr>
      </w:pPr>
      <w:r w:rsidRPr="001549A5">
        <w:rPr>
          <w:rFonts w:ascii="Calibri" w:hAnsi="Calibri" w:cs="Tahoma"/>
          <w:b/>
          <w:i/>
          <w:color w:val="002060"/>
          <w:sz w:val="20"/>
          <w:szCs w:val="20"/>
          <w:lang w:val="el-GR"/>
        </w:rPr>
        <w:t xml:space="preserve">Το κόστος χωρίς μεταφορά εκθεμάτων ανέρχεται 335€ / τ.μ., επί πλέον 150€ ανά εταιρία – </w:t>
      </w:r>
      <w:r w:rsidRPr="001549A5">
        <w:rPr>
          <w:rFonts w:ascii="Calibri" w:hAnsi="Calibri" w:cs="Tahoma"/>
          <w:b/>
          <w:i/>
          <w:color w:val="002060"/>
          <w:sz w:val="20"/>
          <w:szCs w:val="20"/>
        </w:rPr>
        <w:t>insurance</w:t>
      </w:r>
      <w:r w:rsidRPr="001549A5">
        <w:rPr>
          <w:rFonts w:ascii="Calibri" w:hAnsi="Calibri" w:cs="Tahoma"/>
          <w:b/>
          <w:i/>
          <w:color w:val="002060"/>
          <w:sz w:val="20"/>
          <w:szCs w:val="20"/>
          <w:lang w:val="el-GR"/>
        </w:rPr>
        <w:t xml:space="preserve"> </w:t>
      </w:r>
      <w:r w:rsidRPr="001549A5">
        <w:rPr>
          <w:rFonts w:ascii="Calibri" w:hAnsi="Calibri" w:cs="Tahoma"/>
          <w:b/>
          <w:i/>
          <w:color w:val="002060"/>
          <w:sz w:val="20"/>
          <w:szCs w:val="20"/>
        </w:rPr>
        <w:t>fee</w:t>
      </w:r>
      <w:r w:rsidRPr="001549A5">
        <w:rPr>
          <w:rFonts w:ascii="Calibri" w:hAnsi="Calibri" w:cs="Tahoma"/>
          <w:b/>
          <w:i/>
          <w:color w:val="002060"/>
          <w:sz w:val="20"/>
          <w:szCs w:val="20"/>
          <w:lang w:val="el-GR"/>
        </w:rPr>
        <w:t>.</w:t>
      </w:r>
    </w:p>
    <w:p w:rsidR="003C279A" w:rsidRPr="001F544C" w:rsidRDefault="004E37DF" w:rsidP="008600B6">
      <w:pPr>
        <w:rPr>
          <w:rFonts w:ascii="Calibri" w:hAnsi="Calibri" w:cs="Tahoma"/>
          <w:b/>
          <w:color w:val="002060"/>
          <w:sz w:val="20"/>
          <w:szCs w:val="20"/>
          <w:lang w:val="el-GR"/>
        </w:rPr>
      </w:pPr>
      <w:r w:rsidRPr="001549A5">
        <w:rPr>
          <w:rFonts w:ascii="Calibri" w:hAnsi="Calibri" w:cs="Tahoma"/>
          <w:b/>
          <w:i/>
          <w:color w:val="002060"/>
          <w:sz w:val="20"/>
          <w:szCs w:val="20"/>
          <w:lang w:val="el-GR"/>
        </w:rPr>
        <w:t>Τ</w:t>
      </w:r>
      <w:r w:rsidR="00137997" w:rsidRPr="001549A5">
        <w:rPr>
          <w:rFonts w:ascii="Calibri" w:hAnsi="Calibri" w:cs="Tahoma"/>
          <w:b/>
          <w:i/>
          <w:color w:val="002060"/>
          <w:sz w:val="20"/>
          <w:szCs w:val="20"/>
          <w:lang w:val="el-GR"/>
        </w:rPr>
        <w:t>α παραπάνω</w:t>
      </w:r>
      <w:r w:rsidR="00137997" w:rsidRPr="001F544C">
        <w:rPr>
          <w:rFonts w:ascii="Calibri" w:hAnsi="Calibri" w:cs="Tahoma"/>
          <w:b/>
          <w:i/>
          <w:color w:val="002060"/>
          <w:sz w:val="20"/>
          <w:szCs w:val="20"/>
          <w:lang w:val="el-GR"/>
        </w:rPr>
        <w:t xml:space="preserve"> ποσά επιβαρύνονται  με Φ.Π.Α. 2</w:t>
      </w:r>
      <w:r w:rsidR="00FD576C" w:rsidRPr="001F544C">
        <w:rPr>
          <w:rFonts w:ascii="Calibri" w:hAnsi="Calibri" w:cs="Tahoma"/>
          <w:b/>
          <w:i/>
          <w:color w:val="002060"/>
          <w:sz w:val="20"/>
          <w:szCs w:val="20"/>
          <w:lang w:val="el-GR"/>
        </w:rPr>
        <w:t>4</w:t>
      </w:r>
      <w:r w:rsidR="00137997" w:rsidRPr="001F544C">
        <w:rPr>
          <w:rFonts w:ascii="Calibri" w:hAnsi="Calibri" w:cs="Tahoma"/>
          <w:b/>
          <w:i/>
          <w:color w:val="002060"/>
          <w:sz w:val="20"/>
          <w:szCs w:val="20"/>
          <w:lang w:val="el-GR"/>
        </w:rPr>
        <w:t xml:space="preserve">%.  </w:t>
      </w:r>
    </w:p>
    <w:p w:rsidR="004E56C0" w:rsidRPr="001F544C" w:rsidRDefault="009D5719" w:rsidP="008600B6">
      <w:pPr>
        <w:rPr>
          <w:rFonts w:ascii="Calibri" w:hAnsi="Calibri"/>
          <w:color w:val="002060"/>
          <w:sz w:val="20"/>
          <w:szCs w:val="20"/>
          <w:lang w:val="el-GR"/>
        </w:rPr>
      </w:pPr>
      <w:r w:rsidRPr="001F544C">
        <w:rPr>
          <w:rFonts w:ascii="Calibri" w:hAnsi="Calibri"/>
          <w:color w:val="002060"/>
          <w:sz w:val="20"/>
          <w:szCs w:val="20"/>
          <w:lang w:val="el-GR"/>
        </w:rPr>
        <w:t>Στο  κόστος περιλαμβάνονται</w:t>
      </w:r>
      <w:r w:rsidR="004E56C0" w:rsidRPr="001F544C">
        <w:rPr>
          <w:rFonts w:ascii="Calibri" w:hAnsi="Calibri"/>
          <w:color w:val="002060"/>
          <w:sz w:val="20"/>
          <w:szCs w:val="20"/>
          <w:lang w:val="el-GR"/>
        </w:rPr>
        <w:t xml:space="preserve"> :</w:t>
      </w:r>
    </w:p>
    <w:p w:rsidR="004E56C0" w:rsidRPr="001F544C" w:rsidRDefault="004E56C0" w:rsidP="008600B6">
      <w:pPr>
        <w:numPr>
          <w:ilvl w:val="0"/>
          <w:numId w:val="1"/>
        </w:numPr>
        <w:tabs>
          <w:tab w:val="clear" w:pos="360"/>
          <w:tab w:val="num" w:pos="252"/>
        </w:tabs>
        <w:spacing w:before="0" w:line="260" w:lineRule="atLeast"/>
        <w:ind w:left="426" w:hanging="426"/>
        <w:jc w:val="left"/>
        <w:rPr>
          <w:rFonts w:ascii="Calibri" w:hAnsi="Calibri"/>
          <w:color w:val="002060"/>
          <w:sz w:val="20"/>
          <w:szCs w:val="20"/>
          <w:lang w:val="el-GR"/>
        </w:rPr>
      </w:pPr>
      <w:r w:rsidRPr="001F544C">
        <w:rPr>
          <w:rFonts w:ascii="Calibri" w:hAnsi="Calibri"/>
          <w:color w:val="002060"/>
          <w:sz w:val="20"/>
          <w:szCs w:val="20"/>
          <w:lang w:val="el-GR"/>
        </w:rPr>
        <w:t>ενοίκιο  χώρου</w:t>
      </w:r>
    </w:p>
    <w:p w:rsidR="004E56C0" w:rsidRPr="001F544C" w:rsidRDefault="004E56C0" w:rsidP="008600B6">
      <w:pPr>
        <w:numPr>
          <w:ilvl w:val="0"/>
          <w:numId w:val="1"/>
        </w:numPr>
        <w:tabs>
          <w:tab w:val="clear" w:pos="360"/>
          <w:tab w:val="num" w:pos="252"/>
        </w:tabs>
        <w:spacing w:before="0" w:line="260" w:lineRule="atLeast"/>
        <w:ind w:left="252" w:hanging="252"/>
        <w:jc w:val="left"/>
        <w:rPr>
          <w:rFonts w:ascii="Calibri" w:hAnsi="Calibri"/>
          <w:color w:val="002060"/>
          <w:sz w:val="20"/>
          <w:szCs w:val="20"/>
          <w:lang w:val="el-GR"/>
        </w:rPr>
      </w:pPr>
      <w:r w:rsidRPr="001F544C">
        <w:rPr>
          <w:rFonts w:ascii="Calibri" w:hAnsi="Calibri"/>
          <w:color w:val="002060"/>
          <w:sz w:val="20"/>
          <w:szCs w:val="20"/>
          <w:lang w:val="el-GR"/>
        </w:rPr>
        <w:t>κατασκευή και βασικό</w:t>
      </w:r>
      <w:r w:rsidR="009D5719" w:rsidRPr="001F544C">
        <w:rPr>
          <w:rFonts w:ascii="Calibri" w:hAnsi="Calibri"/>
          <w:color w:val="002060"/>
          <w:sz w:val="20"/>
          <w:szCs w:val="20"/>
          <w:lang w:val="el-GR"/>
        </w:rPr>
        <w:t>ς</w:t>
      </w:r>
      <w:r w:rsidRPr="001F544C">
        <w:rPr>
          <w:rFonts w:ascii="Calibri" w:hAnsi="Calibri"/>
          <w:color w:val="002060"/>
          <w:sz w:val="20"/>
          <w:szCs w:val="20"/>
          <w:lang w:val="el-GR"/>
        </w:rPr>
        <w:t xml:space="preserve"> εξοπλισμό</w:t>
      </w:r>
      <w:r w:rsidR="009D5719" w:rsidRPr="001F544C">
        <w:rPr>
          <w:rFonts w:ascii="Calibri" w:hAnsi="Calibri"/>
          <w:color w:val="002060"/>
          <w:sz w:val="20"/>
          <w:szCs w:val="20"/>
          <w:lang w:val="el-GR"/>
        </w:rPr>
        <w:t>ς</w:t>
      </w:r>
      <w:r w:rsidRPr="001F544C">
        <w:rPr>
          <w:rFonts w:ascii="Calibri" w:hAnsi="Calibri"/>
          <w:color w:val="002060"/>
          <w:sz w:val="20"/>
          <w:szCs w:val="20"/>
          <w:lang w:val="el-GR"/>
        </w:rPr>
        <w:t xml:space="preserve"> </w:t>
      </w:r>
      <w:r w:rsidRPr="001F544C">
        <w:rPr>
          <w:rFonts w:ascii="Calibri" w:hAnsi="Calibri"/>
          <w:color w:val="002060"/>
          <w:sz w:val="20"/>
          <w:szCs w:val="20"/>
        </w:rPr>
        <w:t>stand</w:t>
      </w:r>
      <w:r w:rsidRPr="001F544C">
        <w:rPr>
          <w:rFonts w:ascii="Calibri" w:hAnsi="Calibri"/>
          <w:color w:val="002060"/>
          <w:sz w:val="20"/>
          <w:szCs w:val="20"/>
          <w:lang w:val="el-GR"/>
        </w:rPr>
        <w:t xml:space="preserve"> </w:t>
      </w:r>
    </w:p>
    <w:p w:rsidR="004E56C0" w:rsidRPr="001F544C" w:rsidRDefault="004E56C0" w:rsidP="008600B6">
      <w:pPr>
        <w:numPr>
          <w:ilvl w:val="0"/>
          <w:numId w:val="1"/>
        </w:numPr>
        <w:tabs>
          <w:tab w:val="clear" w:pos="360"/>
          <w:tab w:val="num" w:pos="252"/>
        </w:tabs>
        <w:spacing w:before="0" w:line="260" w:lineRule="atLeast"/>
        <w:ind w:left="252" w:hanging="258"/>
        <w:jc w:val="left"/>
        <w:rPr>
          <w:rFonts w:ascii="Calibri" w:hAnsi="Calibri"/>
          <w:color w:val="002060"/>
          <w:sz w:val="20"/>
          <w:szCs w:val="20"/>
          <w:lang w:val="el-GR"/>
        </w:rPr>
      </w:pPr>
      <w:r w:rsidRPr="001F544C">
        <w:rPr>
          <w:rFonts w:ascii="Calibri" w:hAnsi="Calibri"/>
          <w:color w:val="002060"/>
          <w:sz w:val="20"/>
          <w:szCs w:val="20"/>
          <w:lang w:val="el-GR"/>
        </w:rPr>
        <w:t>αποστολή στην έκθεση</w:t>
      </w:r>
      <w:r w:rsidR="000534E1" w:rsidRPr="001F544C">
        <w:rPr>
          <w:rFonts w:ascii="Calibri" w:hAnsi="Calibri"/>
          <w:color w:val="002060"/>
          <w:sz w:val="20"/>
          <w:szCs w:val="20"/>
          <w:lang w:val="el-GR"/>
        </w:rPr>
        <w:t>, επιστροφή</w:t>
      </w:r>
      <w:r w:rsidRPr="001F544C">
        <w:rPr>
          <w:rFonts w:ascii="Calibri" w:hAnsi="Calibri"/>
          <w:color w:val="002060"/>
          <w:sz w:val="20"/>
          <w:szCs w:val="20"/>
          <w:lang w:val="el-GR"/>
        </w:rPr>
        <w:t xml:space="preserve"> και ασφάλιση των  εκθεμάτων </w:t>
      </w:r>
    </w:p>
    <w:p w:rsidR="004E56C0" w:rsidRPr="001F544C" w:rsidRDefault="004E56C0" w:rsidP="008600B6">
      <w:pPr>
        <w:numPr>
          <w:ilvl w:val="0"/>
          <w:numId w:val="1"/>
        </w:numPr>
        <w:tabs>
          <w:tab w:val="clear" w:pos="360"/>
          <w:tab w:val="num" w:pos="252"/>
        </w:tabs>
        <w:spacing w:before="0" w:line="260" w:lineRule="atLeast"/>
        <w:ind w:left="252" w:hanging="258"/>
        <w:jc w:val="left"/>
        <w:rPr>
          <w:rFonts w:ascii="Calibri" w:hAnsi="Calibri"/>
          <w:color w:val="002060"/>
          <w:sz w:val="20"/>
          <w:szCs w:val="20"/>
          <w:lang w:val="el-GR"/>
        </w:rPr>
      </w:pPr>
      <w:r w:rsidRPr="001F544C">
        <w:rPr>
          <w:rFonts w:ascii="Calibri" w:hAnsi="Calibri"/>
          <w:color w:val="002060"/>
          <w:sz w:val="20"/>
          <w:szCs w:val="20"/>
          <w:lang w:val="el-GR"/>
        </w:rPr>
        <w:t xml:space="preserve">τεχνικές και λειτουργικές δαπάνες του περιπτέρου (παροχή και κατανάλωση ηλεκτρικού ρεύματος, καθαρισμός </w:t>
      </w:r>
      <w:r w:rsidRPr="001F544C">
        <w:rPr>
          <w:rFonts w:ascii="Calibri" w:hAnsi="Calibri"/>
          <w:color w:val="002060"/>
          <w:sz w:val="20"/>
          <w:szCs w:val="20"/>
        </w:rPr>
        <w:t>stan</w:t>
      </w:r>
      <w:r w:rsidRPr="001F544C">
        <w:rPr>
          <w:rFonts w:ascii="Calibri" w:hAnsi="Calibri"/>
          <w:color w:val="002060"/>
          <w:sz w:val="20"/>
          <w:szCs w:val="20"/>
          <w:lang w:val="el-GR"/>
        </w:rPr>
        <w:t>d)</w:t>
      </w:r>
    </w:p>
    <w:p w:rsidR="00FD576C" w:rsidRPr="001F544C" w:rsidRDefault="007E49E6" w:rsidP="00711E0F">
      <w:pPr>
        <w:pStyle w:val="BodyTextIndent3"/>
        <w:numPr>
          <w:ilvl w:val="0"/>
          <w:numId w:val="2"/>
        </w:numPr>
        <w:tabs>
          <w:tab w:val="clear" w:pos="360"/>
          <w:tab w:val="num" w:pos="270"/>
        </w:tabs>
        <w:spacing w:before="0" w:after="0" w:line="260" w:lineRule="atLeast"/>
        <w:ind w:left="252" w:hanging="258"/>
        <w:jc w:val="left"/>
        <w:rPr>
          <w:rFonts w:ascii="Calibri" w:hAnsi="Calibri"/>
          <w:color w:val="002060"/>
          <w:sz w:val="20"/>
          <w:szCs w:val="20"/>
          <w:lang w:val="el-GR"/>
        </w:rPr>
      </w:pPr>
      <w:r w:rsidRPr="001F544C">
        <w:rPr>
          <w:rFonts w:ascii="Calibri" w:hAnsi="Calibri"/>
          <w:color w:val="002060"/>
          <w:sz w:val="20"/>
          <w:szCs w:val="20"/>
          <w:lang w:val="el-GR"/>
        </w:rPr>
        <w:t>επιτόπια παρουσία υπαλλήλων</w:t>
      </w:r>
      <w:r w:rsidR="004E56C0" w:rsidRPr="001F544C">
        <w:rPr>
          <w:rFonts w:ascii="Calibri" w:hAnsi="Calibri"/>
          <w:color w:val="002060"/>
          <w:sz w:val="20"/>
          <w:szCs w:val="20"/>
          <w:lang w:val="el-GR"/>
        </w:rPr>
        <w:t xml:space="preserve"> </w:t>
      </w:r>
      <w:r w:rsidR="00BF245B" w:rsidRPr="001F544C">
        <w:rPr>
          <w:rFonts w:ascii="Calibri" w:hAnsi="Calibri"/>
          <w:color w:val="002060"/>
          <w:sz w:val="20"/>
          <w:szCs w:val="20"/>
          <w:lang w:val="el-GR"/>
        </w:rPr>
        <w:t xml:space="preserve">  της </w:t>
      </w:r>
      <w:r w:rsidR="00BF245B" w:rsidRPr="001F544C">
        <w:rPr>
          <w:rFonts w:ascii="Calibri" w:hAnsi="Calibri"/>
          <w:color w:val="002060"/>
          <w:sz w:val="20"/>
          <w:szCs w:val="20"/>
        </w:rPr>
        <w:t>Enterprise</w:t>
      </w:r>
      <w:r w:rsidR="00BF245B" w:rsidRPr="001F544C">
        <w:rPr>
          <w:rFonts w:ascii="Calibri" w:hAnsi="Calibri"/>
          <w:color w:val="002060"/>
          <w:sz w:val="20"/>
          <w:szCs w:val="20"/>
          <w:lang w:val="el-GR"/>
        </w:rPr>
        <w:t xml:space="preserve"> </w:t>
      </w:r>
      <w:r w:rsidR="00BF245B" w:rsidRPr="001F544C">
        <w:rPr>
          <w:rFonts w:ascii="Calibri" w:hAnsi="Calibri"/>
          <w:color w:val="002060"/>
          <w:sz w:val="20"/>
          <w:szCs w:val="20"/>
        </w:rPr>
        <w:t>Greece</w:t>
      </w:r>
    </w:p>
    <w:p w:rsidR="004E56C0" w:rsidRPr="001F544C" w:rsidRDefault="00FD576C" w:rsidP="00711E0F">
      <w:pPr>
        <w:pStyle w:val="BodyTextIndent3"/>
        <w:numPr>
          <w:ilvl w:val="0"/>
          <w:numId w:val="2"/>
        </w:numPr>
        <w:tabs>
          <w:tab w:val="clear" w:pos="360"/>
          <w:tab w:val="num" w:pos="270"/>
        </w:tabs>
        <w:spacing w:before="0" w:after="0" w:line="260" w:lineRule="atLeast"/>
        <w:ind w:left="252" w:hanging="258"/>
        <w:jc w:val="left"/>
        <w:rPr>
          <w:rFonts w:ascii="Calibri" w:hAnsi="Calibri"/>
          <w:color w:val="002060"/>
          <w:sz w:val="20"/>
          <w:szCs w:val="20"/>
          <w:lang w:val="el-GR"/>
        </w:rPr>
      </w:pPr>
      <w:r w:rsidRPr="001F544C">
        <w:rPr>
          <w:rFonts w:ascii="Calibri" w:hAnsi="Calibri"/>
          <w:color w:val="002060"/>
          <w:sz w:val="20"/>
          <w:szCs w:val="20"/>
          <w:lang w:val="el-GR"/>
        </w:rPr>
        <w:t>κ</w:t>
      </w:r>
      <w:r w:rsidR="004E56C0" w:rsidRPr="001F544C">
        <w:rPr>
          <w:rFonts w:ascii="Calibri" w:hAnsi="Calibri"/>
          <w:color w:val="002060"/>
          <w:sz w:val="20"/>
          <w:szCs w:val="20"/>
          <w:lang w:val="el-GR"/>
        </w:rPr>
        <w:t>αταχώριση του εκθέτη στον επίσημο κατάλογο της Έκθεσης</w:t>
      </w:r>
    </w:p>
    <w:p w:rsidR="007842BC" w:rsidRPr="001F544C" w:rsidRDefault="009D5719" w:rsidP="007842BC">
      <w:pPr>
        <w:pStyle w:val="BodyTextIndent3"/>
        <w:numPr>
          <w:ilvl w:val="0"/>
          <w:numId w:val="2"/>
        </w:numPr>
        <w:tabs>
          <w:tab w:val="clear" w:pos="360"/>
          <w:tab w:val="num" w:pos="252"/>
          <w:tab w:val="num" w:pos="720"/>
        </w:tabs>
        <w:spacing w:before="0" w:after="0" w:line="260" w:lineRule="atLeast"/>
        <w:ind w:left="252" w:hanging="258"/>
        <w:rPr>
          <w:rFonts w:ascii="Calibri" w:hAnsi="Calibri"/>
          <w:color w:val="002060"/>
          <w:sz w:val="20"/>
          <w:szCs w:val="20"/>
          <w:lang w:val="el-GR"/>
        </w:rPr>
      </w:pPr>
      <w:r w:rsidRPr="001F544C">
        <w:rPr>
          <w:rFonts w:ascii="Calibri" w:hAnsi="Calibri"/>
          <w:color w:val="002060"/>
          <w:sz w:val="20"/>
          <w:szCs w:val="20"/>
          <w:lang w:val="el-GR"/>
        </w:rPr>
        <w:t>καταχώ</w:t>
      </w:r>
      <w:r w:rsidR="00BF245B" w:rsidRPr="001F544C">
        <w:rPr>
          <w:rFonts w:ascii="Calibri" w:hAnsi="Calibri"/>
          <w:color w:val="002060"/>
          <w:sz w:val="20"/>
          <w:szCs w:val="20"/>
          <w:lang w:val="el-GR"/>
        </w:rPr>
        <w:t xml:space="preserve">ρηση στο έντυπο κατάλογο της </w:t>
      </w:r>
      <w:r w:rsidR="00BF245B" w:rsidRPr="001F544C">
        <w:rPr>
          <w:rFonts w:ascii="Calibri" w:hAnsi="Calibri"/>
          <w:color w:val="002060"/>
          <w:sz w:val="20"/>
          <w:szCs w:val="20"/>
        </w:rPr>
        <w:t>Enterprise</w:t>
      </w:r>
      <w:r w:rsidR="00BF245B" w:rsidRPr="001F544C">
        <w:rPr>
          <w:rFonts w:ascii="Calibri" w:hAnsi="Calibri"/>
          <w:color w:val="002060"/>
          <w:sz w:val="20"/>
          <w:szCs w:val="20"/>
          <w:lang w:val="el-GR"/>
        </w:rPr>
        <w:t xml:space="preserve"> </w:t>
      </w:r>
      <w:r w:rsidR="00BF245B" w:rsidRPr="001F544C">
        <w:rPr>
          <w:rFonts w:ascii="Calibri" w:hAnsi="Calibri"/>
          <w:color w:val="002060"/>
          <w:sz w:val="20"/>
          <w:szCs w:val="20"/>
        </w:rPr>
        <w:t>Greece</w:t>
      </w:r>
      <w:r w:rsidR="00BF245B" w:rsidRPr="001F544C">
        <w:rPr>
          <w:rFonts w:ascii="Calibri" w:hAnsi="Calibri"/>
          <w:color w:val="002060"/>
          <w:sz w:val="20"/>
          <w:szCs w:val="20"/>
          <w:lang w:val="el-GR"/>
        </w:rPr>
        <w:t xml:space="preserve"> </w:t>
      </w:r>
      <w:r w:rsidRPr="001F544C">
        <w:rPr>
          <w:rFonts w:ascii="Calibri" w:hAnsi="Calibri"/>
          <w:color w:val="002060"/>
          <w:sz w:val="20"/>
          <w:szCs w:val="20"/>
          <w:lang w:val="el-GR"/>
        </w:rPr>
        <w:t xml:space="preserve"> για την ελληνική </w:t>
      </w:r>
      <w:r w:rsidR="007842BC" w:rsidRPr="001F544C">
        <w:rPr>
          <w:rFonts w:ascii="Calibri" w:hAnsi="Calibri"/>
          <w:color w:val="002060"/>
          <w:sz w:val="20"/>
          <w:szCs w:val="20"/>
          <w:lang w:val="el-GR"/>
        </w:rPr>
        <w:t>συμμετοχή</w:t>
      </w:r>
    </w:p>
    <w:p w:rsidR="00BF245B" w:rsidRPr="001F544C" w:rsidRDefault="00412FBC" w:rsidP="008600B6">
      <w:pPr>
        <w:pStyle w:val="BodyTextIndent3"/>
        <w:numPr>
          <w:ilvl w:val="0"/>
          <w:numId w:val="2"/>
        </w:numPr>
        <w:tabs>
          <w:tab w:val="clear" w:pos="360"/>
          <w:tab w:val="num" w:pos="252"/>
          <w:tab w:val="num" w:pos="720"/>
        </w:tabs>
        <w:spacing w:before="0" w:after="0" w:line="260" w:lineRule="atLeast"/>
        <w:ind w:left="252" w:hanging="258"/>
        <w:jc w:val="left"/>
        <w:rPr>
          <w:rFonts w:ascii="Calibri" w:hAnsi="Calibri"/>
          <w:color w:val="002060"/>
          <w:sz w:val="20"/>
          <w:szCs w:val="20"/>
          <w:lang w:val="el-GR"/>
        </w:rPr>
      </w:pPr>
      <w:r w:rsidRPr="001F544C">
        <w:rPr>
          <w:rFonts w:ascii="Calibri" w:hAnsi="Calibri"/>
          <w:color w:val="002060"/>
          <w:sz w:val="20"/>
          <w:szCs w:val="20"/>
          <w:lang w:val="el-GR"/>
        </w:rPr>
        <w:t xml:space="preserve"> ασφάλιση του σταντ  και των εκθετών  στην διάρκεια της έκθεσης</w:t>
      </w:r>
    </w:p>
    <w:p w:rsidR="00F00CAE" w:rsidRPr="001F544C" w:rsidRDefault="0052779E" w:rsidP="008600B6">
      <w:pPr>
        <w:pStyle w:val="BodyTextIndent3"/>
        <w:numPr>
          <w:ilvl w:val="0"/>
          <w:numId w:val="2"/>
        </w:numPr>
        <w:tabs>
          <w:tab w:val="clear" w:pos="360"/>
          <w:tab w:val="num" w:pos="252"/>
          <w:tab w:val="num" w:pos="720"/>
        </w:tabs>
        <w:spacing w:before="0" w:after="0" w:line="260" w:lineRule="atLeast"/>
        <w:ind w:left="252" w:hanging="258"/>
        <w:jc w:val="left"/>
        <w:rPr>
          <w:rFonts w:ascii="Calibri" w:hAnsi="Calibri"/>
          <w:color w:val="002060"/>
          <w:sz w:val="20"/>
          <w:szCs w:val="20"/>
          <w:lang w:val="el-GR"/>
        </w:rPr>
      </w:pPr>
      <w:r w:rsidRPr="001F544C">
        <w:rPr>
          <w:rFonts w:ascii="Calibri" w:hAnsi="Calibri"/>
          <w:color w:val="002060"/>
          <w:sz w:val="20"/>
          <w:szCs w:val="20"/>
          <w:lang w:val="el-GR"/>
        </w:rPr>
        <w:t xml:space="preserve"> </w:t>
      </w:r>
      <w:r w:rsidR="00F00CAE" w:rsidRPr="001F544C">
        <w:rPr>
          <w:rFonts w:ascii="Calibri" w:hAnsi="Calibri"/>
          <w:color w:val="002060"/>
          <w:sz w:val="20"/>
          <w:szCs w:val="20"/>
          <w:lang w:val="el-GR"/>
        </w:rPr>
        <w:t xml:space="preserve">Διαφημιστική προβολή </w:t>
      </w:r>
      <w:r w:rsidR="00412FBC" w:rsidRPr="001F544C">
        <w:rPr>
          <w:rFonts w:ascii="Calibri" w:hAnsi="Calibri"/>
          <w:color w:val="002060"/>
          <w:sz w:val="20"/>
          <w:szCs w:val="20"/>
          <w:lang w:val="el-GR"/>
        </w:rPr>
        <w:t xml:space="preserve"> της συμμετοχής μας στον εκθεσιακό χώρο</w:t>
      </w:r>
    </w:p>
    <w:p w:rsidR="00BD13BF" w:rsidRPr="001F544C" w:rsidRDefault="00BD13BF" w:rsidP="008600B6">
      <w:pPr>
        <w:spacing w:before="0" w:line="260" w:lineRule="atLeast"/>
        <w:jc w:val="left"/>
        <w:rPr>
          <w:rFonts w:ascii="Calibri" w:hAnsi="Calibri"/>
          <w:color w:val="002060"/>
          <w:sz w:val="20"/>
          <w:szCs w:val="20"/>
          <w:lang w:val="el-GR"/>
        </w:rPr>
      </w:pPr>
    </w:p>
    <w:p w:rsidR="00475D15" w:rsidRPr="001F544C" w:rsidRDefault="00475D15" w:rsidP="008600B6">
      <w:pPr>
        <w:spacing w:before="0"/>
        <w:rPr>
          <w:rFonts w:ascii="Calibri" w:hAnsi="Calibri" w:cs="Tahoma"/>
          <w:b/>
          <w:color w:val="002060"/>
          <w:sz w:val="20"/>
          <w:szCs w:val="20"/>
          <w:u w:val="single"/>
          <w:lang w:val="el-GR"/>
        </w:rPr>
      </w:pPr>
    </w:p>
    <w:p w:rsidR="00BD13BF" w:rsidRPr="001F544C" w:rsidRDefault="00BD13BF" w:rsidP="008600B6">
      <w:pPr>
        <w:spacing w:before="0"/>
        <w:rPr>
          <w:rFonts w:ascii="Calibri" w:hAnsi="Calibri" w:cs="Tahoma"/>
          <w:color w:val="002060"/>
          <w:sz w:val="20"/>
          <w:szCs w:val="20"/>
          <w:lang w:val="el-GR"/>
        </w:rPr>
      </w:pPr>
      <w:r w:rsidRPr="001F544C">
        <w:rPr>
          <w:rFonts w:ascii="Calibri" w:hAnsi="Calibri" w:cs="Tahoma"/>
          <w:b/>
          <w:color w:val="002060"/>
          <w:sz w:val="20"/>
          <w:szCs w:val="20"/>
          <w:u w:val="single"/>
          <w:lang w:val="el-GR"/>
        </w:rPr>
        <w:t xml:space="preserve">Σημείωση </w:t>
      </w:r>
      <w:r w:rsidR="00226800" w:rsidRPr="001F544C">
        <w:rPr>
          <w:rFonts w:ascii="Calibri" w:hAnsi="Calibri" w:cs="Tahoma"/>
          <w:b/>
          <w:color w:val="002060"/>
          <w:sz w:val="20"/>
          <w:szCs w:val="20"/>
          <w:u w:val="single"/>
          <w:lang w:val="el-GR"/>
        </w:rPr>
        <w:t xml:space="preserve"> που αφορά στη μεταφορά των εκθεμάτων</w:t>
      </w:r>
      <w:r w:rsidRPr="001F544C">
        <w:rPr>
          <w:rFonts w:ascii="Calibri" w:hAnsi="Calibri" w:cs="Tahoma"/>
          <w:b/>
          <w:color w:val="002060"/>
          <w:sz w:val="20"/>
          <w:szCs w:val="20"/>
          <w:u w:val="single"/>
          <w:lang w:val="el-GR"/>
        </w:rPr>
        <w:t>:</w:t>
      </w:r>
    </w:p>
    <w:p w:rsidR="004C6C9E" w:rsidRPr="001F544C" w:rsidRDefault="00511825" w:rsidP="004C6C9E">
      <w:pPr>
        <w:rPr>
          <w:rFonts w:ascii="Calibri" w:hAnsi="Calibri"/>
          <w:color w:val="002060"/>
          <w:sz w:val="20"/>
          <w:szCs w:val="20"/>
          <w:lang w:val="el-GR"/>
        </w:rPr>
      </w:pPr>
      <w:r w:rsidRPr="001F544C">
        <w:rPr>
          <w:rFonts w:ascii="Calibri" w:hAnsi="Calibri"/>
          <w:color w:val="002060"/>
          <w:sz w:val="20"/>
          <w:szCs w:val="20"/>
          <w:lang w:val="el-GR"/>
        </w:rPr>
        <w:t>Σ</w:t>
      </w:r>
      <w:r w:rsidR="000953DA" w:rsidRPr="001F544C">
        <w:rPr>
          <w:rFonts w:ascii="Calibri" w:hAnsi="Calibri"/>
          <w:color w:val="002060"/>
          <w:sz w:val="20"/>
          <w:szCs w:val="20"/>
          <w:lang w:val="el-GR"/>
        </w:rPr>
        <w:t xml:space="preserve">ας γνωρίζουμε ότι θα υπάρξει </w:t>
      </w:r>
      <w:r w:rsidR="000953DA" w:rsidRPr="001F544C">
        <w:rPr>
          <w:rFonts w:ascii="Calibri" w:hAnsi="Calibri"/>
          <w:color w:val="002060"/>
          <w:sz w:val="20"/>
          <w:szCs w:val="20"/>
        </w:rPr>
        <w:t>maximum</w:t>
      </w:r>
      <w:r w:rsidR="000953DA" w:rsidRPr="001F544C">
        <w:rPr>
          <w:rFonts w:ascii="Calibri" w:hAnsi="Calibri"/>
          <w:color w:val="002060"/>
          <w:sz w:val="20"/>
          <w:szCs w:val="20"/>
          <w:lang w:val="el-GR"/>
        </w:rPr>
        <w:t xml:space="preserve">  όγκου  για την μεταφορά</w:t>
      </w:r>
      <w:r w:rsidR="00226800" w:rsidRPr="001F544C">
        <w:rPr>
          <w:rFonts w:ascii="Calibri" w:hAnsi="Calibri"/>
          <w:color w:val="002060"/>
          <w:sz w:val="20"/>
          <w:szCs w:val="20"/>
          <w:lang w:val="el-GR"/>
        </w:rPr>
        <w:t xml:space="preserve"> </w:t>
      </w:r>
      <w:r w:rsidR="00015D23" w:rsidRPr="001F544C">
        <w:rPr>
          <w:rFonts w:ascii="Calibri" w:hAnsi="Calibri"/>
          <w:color w:val="002060"/>
          <w:sz w:val="20"/>
          <w:szCs w:val="20"/>
          <w:lang w:val="el-GR"/>
        </w:rPr>
        <w:t xml:space="preserve">εκθεμάτων </w:t>
      </w:r>
      <w:r w:rsidR="00226800" w:rsidRPr="001F544C">
        <w:rPr>
          <w:rFonts w:ascii="Calibri" w:hAnsi="Calibri"/>
          <w:color w:val="002060"/>
          <w:sz w:val="20"/>
          <w:szCs w:val="20"/>
          <w:lang w:val="el-GR"/>
        </w:rPr>
        <w:t>αναλόγως των τετ</w:t>
      </w:r>
      <w:r w:rsidR="000953DA" w:rsidRPr="001F544C">
        <w:rPr>
          <w:rFonts w:ascii="Calibri" w:hAnsi="Calibri"/>
          <w:color w:val="002060"/>
          <w:sz w:val="20"/>
          <w:szCs w:val="20"/>
          <w:lang w:val="el-GR"/>
        </w:rPr>
        <w:t>ραγωνικών μέτρων της συμμετοχής</w:t>
      </w:r>
      <w:r w:rsidR="004C6C9E" w:rsidRPr="001F544C">
        <w:rPr>
          <w:rFonts w:ascii="Calibri" w:hAnsi="Calibri"/>
          <w:color w:val="002060"/>
          <w:sz w:val="20"/>
          <w:szCs w:val="20"/>
          <w:lang w:val="el-GR"/>
        </w:rPr>
        <w:t xml:space="preserve"> </w:t>
      </w:r>
      <w:r w:rsidR="00015D23" w:rsidRPr="001F544C">
        <w:rPr>
          <w:rFonts w:ascii="Calibri" w:hAnsi="Calibri"/>
          <w:color w:val="002060"/>
          <w:sz w:val="20"/>
          <w:szCs w:val="20"/>
          <w:lang w:val="el-GR"/>
        </w:rPr>
        <w:t xml:space="preserve">της κάθε εταιρίας , </w:t>
      </w:r>
      <w:r w:rsidR="00224582" w:rsidRPr="001F544C">
        <w:rPr>
          <w:rFonts w:ascii="Calibri" w:hAnsi="Calibri"/>
          <w:color w:val="002060"/>
          <w:sz w:val="20"/>
          <w:szCs w:val="20"/>
          <w:lang w:val="el-GR"/>
        </w:rPr>
        <w:t>ήτοι 2</w:t>
      </w:r>
      <w:r w:rsidR="00DF1D0F" w:rsidRPr="001F544C">
        <w:rPr>
          <w:rFonts w:ascii="Calibri" w:hAnsi="Calibri"/>
          <w:color w:val="002060"/>
          <w:sz w:val="20"/>
          <w:szCs w:val="20"/>
          <w:lang w:val="el-GR"/>
        </w:rPr>
        <w:t>,5</w:t>
      </w:r>
      <w:r w:rsidR="00224582" w:rsidRPr="001F544C">
        <w:rPr>
          <w:rFonts w:ascii="Calibri" w:hAnsi="Calibri"/>
          <w:color w:val="002060"/>
          <w:sz w:val="20"/>
          <w:szCs w:val="20"/>
        </w:rPr>
        <w:t>m</w:t>
      </w:r>
      <w:r w:rsidR="00224582" w:rsidRPr="001F544C">
        <w:rPr>
          <w:rFonts w:ascii="Calibri" w:hAnsi="Calibri"/>
          <w:color w:val="002060"/>
          <w:sz w:val="20"/>
          <w:szCs w:val="20"/>
          <w:lang w:val="el-GR"/>
        </w:rPr>
        <w:t xml:space="preserve">3/10τ.μ </w:t>
      </w:r>
      <w:r w:rsidR="004C6C9E" w:rsidRPr="001F544C">
        <w:rPr>
          <w:rFonts w:ascii="Calibri" w:hAnsi="Calibri"/>
          <w:color w:val="002060"/>
          <w:sz w:val="20"/>
          <w:szCs w:val="20"/>
          <w:lang w:val="el-GR"/>
        </w:rPr>
        <w:t xml:space="preserve">και σε περίπτωση </w:t>
      </w:r>
      <w:r w:rsidR="004C6C9E" w:rsidRPr="001F544C">
        <w:rPr>
          <w:rFonts w:ascii="Calibri" w:hAnsi="Calibri"/>
          <w:color w:val="002060"/>
          <w:sz w:val="20"/>
          <w:szCs w:val="20"/>
          <w:lang w:val="el-GR"/>
        </w:rPr>
        <w:lastRenderedPageBreak/>
        <w:t xml:space="preserve">μεγαλύτερου όγκου </w:t>
      </w:r>
      <w:r w:rsidR="00224582" w:rsidRPr="001F544C">
        <w:rPr>
          <w:rFonts w:ascii="Calibri" w:hAnsi="Calibri"/>
          <w:color w:val="002060"/>
          <w:sz w:val="20"/>
          <w:szCs w:val="20"/>
          <w:lang w:val="el-GR"/>
        </w:rPr>
        <w:t xml:space="preserve">των </w:t>
      </w:r>
      <w:r w:rsidR="004C6C9E" w:rsidRPr="001F544C">
        <w:rPr>
          <w:rFonts w:ascii="Calibri" w:hAnsi="Calibri"/>
          <w:color w:val="002060"/>
          <w:sz w:val="20"/>
          <w:szCs w:val="20"/>
          <w:lang w:val="el-GR"/>
        </w:rPr>
        <w:t xml:space="preserve">εκθεμάτων από το προβλεπόμενο (ανά τμ),   το επιπλέον κόστος μετά από συνεννόηση με την αρμόδια εταιρεία μεταφορών </w:t>
      </w:r>
      <w:r w:rsidR="00015D23" w:rsidRPr="001F544C">
        <w:rPr>
          <w:rFonts w:ascii="Calibri" w:hAnsi="Calibri"/>
          <w:color w:val="002060"/>
          <w:sz w:val="20"/>
          <w:szCs w:val="20"/>
          <w:lang w:val="el-GR"/>
        </w:rPr>
        <w:t>,</w:t>
      </w:r>
      <w:r w:rsidR="004C6C9E" w:rsidRPr="001F544C">
        <w:rPr>
          <w:rFonts w:ascii="Calibri" w:hAnsi="Calibri"/>
          <w:color w:val="002060"/>
          <w:sz w:val="20"/>
          <w:szCs w:val="20"/>
          <w:lang w:val="el-GR"/>
        </w:rPr>
        <w:t xml:space="preserve"> θα βαρύνει την εταιρεία σας.</w:t>
      </w:r>
    </w:p>
    <w:p w:rsidR="004C6C9E" w:rsidRPr="001F544C" w:rsidRDefault="004C6C9E" w:rsidP="004C6C9E">
      <w:pPr>
        <w:rPr>
          <w:rFonts w:ascii="Calibri" w:hAnsi="Calibri"/>
          <w:color w:val="002060"/>
          <w:sz w:val="20"/>
          <w:szCs w:val="20"/>
          <w:lang w:val="el-GR"/>
        </w:rPr>
      </w:pPr>
      <w:r w:rsidRPr="001F544C">
        <w:rPr>
          <w:rFonts w:ascii="Calibri" w:hAnsi="Calibri"/>
          <w:b/>
          <w:color w:val="002060"/>
          <w:sz w:val="20"/>
          <w:szCs w:val="20"/>
          <w:lang w:val="el-GR"/>
        </w:rPr>
        <w:t xml:space="preserve">Τέλος, οι επιχειρήσεις με </w:t>
      </w:r>
      <w:r w:rsidR="00CC7D5E" w:rsidRPr="001F544C">
        <w:rPr>
          <w:rFonts w:ascii="Calibri" w:hAnsi="Calibri"/>
          <w:b/>
          <w:color w:val="002060"/>
          <w:sz w:val="20"/>
          <w:szCs w:val="20"/>
          <w:lang w:val="el-GR"/>
        </w:rPr>
        <w:t>“</w:t>
      </w:r>
      <w:r w:rsidRPr="001F544C">
        <w:rPr>
          <w:rFonts w:ascii="Calibri" w:hAnsi="Calibri"/>
          <w:b/>
          <w:color w:val="002060"/>
          <w:sz w:val="20"/>
          <w:szCs w:val="20"/>
          <w:lang w:val="el-GR"/>
        </w:rPr>
        <w:t>μάρμαρα και πλακίδια</w:t>
      </w:r>
      <w:r w:rsidR="00CC7D5E" w:rsidRPr="001F544C">
        <w:rPr>
          <w:rFonts w:ascii="Calibri" w:hAnsi="Calibri"/>
          <w:b/>
          <w:color w:val="002060"/>
          <w:sz w:val="20"/>
          <w:szCs w:val="20"/>
          <w:lang w:val="el-GR"/>
        </w:rPr>
        <w:t>”</w:t>
      </w:r>
      <w:r w:rsidRPr="001F544C">
        <w:rPr>
          <w:rFonts w:ascii="Calibri" w:hAnsi="Calibri"/>
          <w:b/>
          <w:color w:val="002060"/>
          <w:sz w:val="20"/>
          <w:szCs w:val="20"/>
          <w:lang w:val="el-GR"/>
        </w:rPr>
        <w:t xml:space="preserve"> θα πρέπει να γνωρίζουν ότι τα συγκεκριμένα </w:t>
      </w:r>
      <w:r w:rsidR="00022C26" w:rsidRPr="001F544C">
        <w:rPr>
          <w:rFonts w:ascii="Calibri" w:hAnsi="Calibri"/>
          <w:b/>
          <w:color w:val="002060"/>
          <w:sz w:val="20"/>
          <w:szCs w:val="20"/>
          <w:lang w:val="el-GR"/>
        </w:rPr>
        <w:t>εκθέματα</w:t>
      </w:r>
      <w:r w:rsidRPr="001F544C">
        <w:rPr>
          <w:rFonts w:ascii="Calibri" w:hAnsi="Calibri"/>
          <w:b/>
          <w:color w:val="002060"/>
          <w:sz w:val="20"/>
          <w:szCs w:val="20"/>
          <w:lang w:val="el-GR"/>
        </w:rPr>
        <w:t xml:space="preserve"> δεν επιστρέφονται</w:t>
      </w:r>
      <w:r w:rsidRPr="001F544C">
        <w:rPr>
          <w:rFonts w:ascii="Calibri" w:hAnsi="Calibri"/>
          <w:color w:val="002060"/>
          <w:sz w:val="20"/>
          <w:szCs w:val="20"/>
          <w:lang w:val="el-GR"/>
        </w:rPr>
        <w:t xml:space="preserve">. </w:t>
      </w:r>
    </w:p>
    <w:p w:rsidR="003C279A" w:rsidRPr="001F544C" w:rsidRDefault="003C279A" w:rsidP="003C279A">
      <w:pPr>
        <w:pStyle w:val="Heading1"/>
        <w:shd w:val="clear" w:color="auto" w:fill="B8CCE4"/>
        <w:tabs>
          <w:tab w:val="left" w:pos="9720"/>
        </w:tabs>
        <w:rPr>
          <w:rFonts w:ascii="Calibri" w:hAnsi="Calibri" w:cs="Calibri"/>
          <w:b/>
          <w:color w:val="002060"/>
          <w:sz w:val="22"/>
          <w:lang w:val="el-GR"/>
        </w:rPr>
      </w:pPr>
      <w:r w:rsidRPr="001F544C">
        <w:rPr>
          <w:rFonts w:ascii="Calibri" w:hAnsi="Calibri" w:cs="Calibri"/>
          <w:b/>
          <w:color w:val="002060"/>
          <w:sz w:val="22"/>
          <w:lang w:val="el-GR"/>
        </w:rPr>
        <w:t>ΟΡΟΙ ΣΥΜΜΕΤΟΧΗΣ</w:t>
      </w:r>
    </w:p>
    <w:p w:rsidR="00BD13BF" w:rsidRPr="001F544C" w:rsidRDefault="00BD13BF" w:rsidP="00BD13BF">
      <w:pPr>
        <w:spacing w:before="0"/>
        <w:ind w:left="57" w:right="57"/>
        <w:jc w:val="left"/>
        <w:rPr>
          <w:rFonts w:ascii="Calibri" w:hAnsi="Calibri" w:cs="Arial"/>
          <w:color w:val="002060"/>
          <w:sz w:val="20"/>
          <w:szCs w:val="20"/>
          <w:lang w:val="el-GR"/>
        </w:rPr>
      </w:pPr>
    </w:p>
    <w:p w:rsidR="000953DA" w:rsidRPr="001F544C" w:rsidRDefault="009A7513" w:rsidP="000953DA">
      <w:pPr>
        <w:spacing w:before="0"/>
        <w:ind w:right="57"/>
        <w:rPr>
          <w:rFonts w:ascii="Calibri" w:hAnsi="Calibri" w:cs="Arial"/>
          <w:color w:val="002060"/>
          <w:sz w:val="20"/>
          <w:szCs w:val="20"/>
          <w:lang w:val="el-GR"/>
        </w:rPr>
      </w:pPr>
      <w:r w:rsidRPr="001F544C">
        <w:rPr>
          <w:rFonts w:ascii="Calibri" w:hAnsi="Calibri" w:cs="Arial"/>
          <w:color w:val="002060"/>
          <w:sz w:val="20"/>
          <w:szCs w:val="20"/>
          <w:lang w:val="el-GR"/>
        </w:rPr>
        <w:t>Για την συμμετοχή  τους</w:t>
      </w:r>
      <w:r w:rsidR="005034EE" w:rsidRPr="001F544C">
        <w:rPr>
          <w:rFonts w:ascii="Calibri" w:hAnsi="Calibri" w:cs="Arial"/>
          <w:color w:val="002060"/>
          <w:sz w:val="20"/>
          <w:szCs w:val="20"/>
          <w:lang w:val="el-GR"/>
        </w:rPr>
        <w:t xml:space="preserve"> στην έκθεση ο</w:t>
      </w:r>
      <w:r w:rsidR="00BD13BF" w:rsidRPr="001F544C">
        <w:rPr>
          <w:rFonts w:ascii="Calibri" w:hAnsi="Calibri" w:cs="Arial"/>
          <w:color w:val="002060"/>
          <w:sz w:val="20"/>
          <w:szCs w:val="20"/>
          <w:lang w:val="el-GR"/>
        </w:rPr>
        <w:t>ι ενδιαφερόμενοι</w:t>
      </w:r>
      <w:r w:rsidR="00BD13BF" w:rsidRPr="001F544C">
        <w:rPr>
          <w:rFonts w:ascii="Calibri" w:hAnsi="Calibri" w:cs="Arial"/>
          <w:color w:val="002060"/>
          <w:sz w:val="20"/>
          <w:szCs w:val="20"/>
        </w:rPr>
        <w:t> </w:t>
      </w:r>
      <w:r w:rsidR="00BD13BF" w:rsidRPr="001F544C">
        <w:rPr>
          <w:rFonts w:ascii="Calibri" w:hAnsi="Calibri" w:cs="Arial"/>
          <w:color w:val="002060"/>
          <w:sz w:val="20"/>
          <w:szCs w:val="20"/>
          <w:lang w:val="el-GR"/>
        </w:rPr>
        <w:t xml:space="preserve"> θα πρέπει</w:t>
      </w:r>
      <w:r w:rsidR="00BD13BF" w:rsidRPr="001F544C">
        <w:rPr>
          <w:rFonts w:ascii="Calibri" w:hAnsi="Calibri" w:cs="Arial"/>
          <w:color w:val="002060"/>
          <w:sz w:val="20"/>
          <w:szCs w:val="20"/>
        </w:rPr>
        <w:t> </w:t>
      </w:r>
      <w:r w:rsidR="00BD13BF" w:rsidRPr="001F544C">
        <w:rPr>
          <w:rFonts w:ascii="Calibri" w:hAnsi="Calibri" w:cs="Arial"/>
          <w:color w:val="002060"/>
          <w:sz w:val="20"/>
          <w:szCs w:val="20"/>
          <w:lang w:val="el-GR"/>
        </w:rPr>
        <w:t xml:space="preserve"> να καταβάλουν </w:t>
      </w:r>
      <w:r w:rsidR="00BD13BF" w:rsidRPr="001F544C">
        <w:rPr>
          <w:rFonts w:ascii="Calibri" w:hAnsi="Calibri" w:cs="Arial"/>
          <w:b/>
          <w:bCs/>
          <w:color w:val="002060"/>
          <w:sz w:val="20"/>
          <w:szCs w:val="20"/>
          <w:u w:val="single"/>
          <w:lang w:val="el-GR"/>
        </w:rPr>
        <w:t xml:space="preserve">απαραιτήτως </w:t>
      </w:r>
      <w:r w:rsidR="00BD13BF" w:rsidRPr="001F544C">
        <w:rPr>
          <w:rFonts w:ascii="Calibri" w:hAnsi="Calibri" w:cs="Arial"/>
          <w:color w:val="002060"/>
          <w:sz w:val="20"/>
          <w:szCs w:val="20"/>
        </w:rPr>
        <w:t>  </w:t>
      </w:r>
      <w:r w:rsidR="0075034E" w:rsidRPr="001F544C">
        <w:rPr>
          <w:rFonts w:ascii="Calibri" w:hAnsi="Calibri" w:cs="Arial"/>
          <w:b/>
          <w:bCs/>
          <w:color w:val="002060"/>
          <w:sz w:val="20"/>
          <w:szCs w:val="20"/>
          <w:lang w:val="el-GR"/>
        </w:rPr>
        <w:t>μαζί με την α</w:t>
      </w:r>
      <w:r w:rsidR="00BD13BF" w:rsidRPr="001F544C">
        <w:rPr>
          <w:rFonts w:ascii="Calibri" w:hAnsi="Calibri" w:cs="Arial"/>
          <w:b/>
          <w:bCs/>
          <w:color w:val="002060"/>
          <w:sz w:val="20"/>
          <w:szCs w:val="20"/>
          <w:lang w:val="el-GR"/>
        </w:rPr>
        <w:t>ίτηση</w:t>
      </w:r>
      <w:r w:rsidR="00BD13BF" w:rsidRPr="001F544C">
        <w:rPr>
          <w:rFonts w:ascii="Calibri" w:hAnsi="Calibri" w:cs="Arial"/>
          <w:b/>
          <w:bCs/>
          <w:color w:val="002060"/>
          <w:sz w:val="20"/>
          <w:szCs w:val="20"/>
        </w:rPr>
        <w:t> </w:t>
      </w:r>
      <w:r w:rsidR="00BD13BF" w:rsidRPr="001F544C">
        <w:rPr>
          <w:rFonts w:ascii="Calibri" w:hAnsi="Calibri" w:cs="Arial"/>
          <w:b/>
          <w:bCs/>
          <w:color w:val="002060"/>
          <w:sz w:val="20"/>
          <w:szCs w:val="20"/>
          <w:lang w:val="el-GR"/>
        </w:rPr>
        <w:t xml:space="preserve"> συμμετοχής τους</w:t>
      </w:r>
      <w:r w:rsidR="00896007" w:rsidRPr="00896007">
        <w:rPr>
          <w:rFonts w:ascii="Calibri" w:hAnsi="Calibri" w:cs="Arial"/>
          <w:b/>
          <w:bCs/>
          <w:color w:val="002060"/>
          <w:sz w:val="20"/>
          <w:szCs w:val="20"/>
          <w:lang w:val="el-GR"/>
        </w:rPr>
        <w:t xml:space="preserve"> </w:t>
      </w:r>
      <w:r w:rsidR="00896007" w:rsidRPr="00F747AB">
        <w:rPr>
          <w:rFonts w:ascii="Calibri" w:hAnsi="Calibri" w:cs="Arial"/>
          <w:b/>
          <w:bCs/>
          <w:color w:val="002060"/>
          <w:sz w:val="20"/>
          <w:szCs w:val="20"/>
          <w:lang w:val="el-GR"/>
        </w:rPr>
        <w:t xml:space="preserve">(η αίτηση συμμετοχής μπορεί να υποβληθεί και ηλεκτρονικά μέσω της ιστοσελίδας της Enterprise Greece από τον σύνδεσμο </w:t>
      </w:r>
      <w:hyperlink r:id="rId13" w:history="1">
        <w:r w:rsidR="00896007" w:rsidRPr="00F747AB">
          <w:rPr>
            <w:rStyle w:val="Hyperlink"/>
            <w:b/>
            <w:sz w:val="20"/>
            <w:szCs w:val="20"/>
            <w:lang w:val="el-GR"/>
          </w:rPr>
          <w:t>ΑΙΤΗΣΗ</w:t>
        </w:r>
      </w:hyperlink>
      <w:r w:rsidR="00896007" w:rsidRPr="00F747AB">
        <w:rPr>
          <w:rFonts w:ascii="Calibri" w:hAnsi="Calibri" w:cs="Arial"/>
          <w:b/>
          <w:bCs/>
          <w:color w:val="002060"/>
          <w:sz w:val="20"/>
          <w:szCs w:val="20"/>
          <w:lang w:val="el-GR"/>
        </w:rPr>
        <w:t>)</w:t>
      </w:r>
      <w:r w:rsidR="00BD13BF" w:rsidRPr="001F544C">
        <w:rPr>
          <w:rFonts w:ascii="Calibri" w:hAnsi="Calibri" w:cs="Arial"/>
          <w:b/>
          <w:bCs/>
          <w:color w:val="002060"/>
          <w:sz w:val="20"/>
          <w:szCs w:val="20"/>
          <w:lang w:val="el-GR"/>
        </w:rPr>
        <w:t xml:space="preserve">, ως προκαταβολή  το </w:t>
      </w:r>
      <w:r w:rsidR="00A07EC1" w:rsidRPr="001F544C">
        <w:rPr>
          <w:rFonts w:ascii="Calibri" w:hAnsi="Calibri" w:cs="Arial"/>
          <w:b/>
          <w:bCs/>
          <w:color w:val="002060"/>
          <w:sz w:val="20"/>
          <w:szCs w:val="20"/>
          <w:lang w:val="el-GR"/>
        </w:rPr>
        <w:t>3</w:t>
      </w:r>
      <w:r w:rsidR="00BD13BF" w:rsidRPr="001F544C">
        <w:rPr>
          <w:rFonts w:ascii="Calibri" w:hAnsi="Calibri" w:cs="Arial"/>
          <w:b/>
          <w:bCs/>
          <w:color w:val="002060"/>
          <w:sz w:val="20"/>
          <w:szCs w:val="20"/>
          <w:lang w:val="el-GR"/>
        </w:rPr>
        <w:t>0 % του συνολικού κόστους συμμετοχής λαμβάνοντας υπόψη</w:t>
      </w:r>
      <w:r w:rsidR="00BD13BF" w:rsidRPr="001F544C">
        <w:rPr>
          <w:rFonts w:ascii="Calibri" w:hAnsi="Calibri" w:cs="Arial"/>
          <w:b/>
          <w:bCs/>
          <w:color w:val="002060"/>
          <w:sz w:val="20"/>
          <w:szCs w:val="20"/>
        </w:rPr>
        <w:t> </w:t>
      </w:r>
      <w:r w:rsidR="00BD13BF" w:rsidRPr="001F544C">
        <w:rPr>
          <w:rFonts w:ascii="Calibri" w:hAnsi="Calibri" w:cs="Arial"/>
          <w:b/>
          <w:bCs/>
          <w:color w:val="002060"/>
          <w:sz w:val="20"/>
          <w:szCs w:val="20"/>
          <w:lang w:val="el-GR"/>
        </w:rPr>
        <w:t xml:space="preserve"> τα αιτούμενα</w:t>
      </w:r>
      <w:r w:rsidR="00BD13BF" w:rsidRPr="001F544C">
        <w:rPr>
          <w:rFonts w:ascii="Calibri" w:hAnsi="Calibri" w:cs="Arial"/>
          <w:b/>
          <w:bCs/>
          <w:color w:val="002060"/>
          <w:sz w:val="20"/>
          <w:szCs w:val="20"/>
        </w:rPr>
        <w:t> </w:t>
      </w:r>
      <w:r w:rsidR="00BD13BF" w:rsidRPr="001F544C">
        <w:rPr>
          <w:rFonts w:ascii="Calibri" w:hAnsi="Calibri" w:cs="Arial"/>
          <w:b/>
          <w:bCs/>
          <w:color w:val="002060"/>
          <w:sz w:val="20"/>
          <w:szCs w:val="20"/>
          <w:lang w:val="el-GR"/>
        </w:rPr>
        <w:t>τ.μ</w:t>
      </w:r>
      <w:r w:rsidR="00BD13BF" w:rsidRPr="001F544C">
        <w:rPr>
          <w:rFonts w:ascii="Calibri" w:hAnsi="Calibri" w:cs="Arial"/>
          <w:b/>
          <w:bCs/>
          <w:color w:val="002060"/>
          <w:sz w:val="20"/>
          <w:szCs w:val="20"/>
        </w:rPr>
        <w:t> </w:t>
      </w:r>
      <w:r w:rsidR="00BD13BF" w:rsidRPr="001F544C">
        <w:rPr>
          <w:rFonts w:ascii="Calibri" w:hAnsi="Calibri" w:cs="Arial"/>
          <w:b/>
          <w:bCs/>
          <w:color w:val="002060"/>
          <w:sz w:val="20"/>
          <w:szCs w:val="20"/>
          <w:lang w:val="el-GR"/>
        </w:rPr>
        <w:t>.</w:t>
      </w:r>
      <w:r w:rsidR="000953DA" w:rsidRPr="001F544C">
        <w:rPr>
          <w:rFonts w:ascii="Calibri" w:hAnsi="Calibri" w:cs="Arial"/>
          <w:color w:val="002060"/>
          <w:sz w:val="20"/>
          <w:szCs w:val="20"/>
          <w:lang w:val="el-GR"/>
        </w:rPr>
        <w:t xml:space="preserve">Η εξόφληση του υπόλοιπου ποσού θα γίνει  </w:t>
      </w:r>
      <w:r w:rsidR="001549A5" w:rsidRPr="001549A5">
        <w:rPr>
          <w:rFonts w:ascii="Calibri" w:hAnsi="Calibri" w:cs="Arial"/>
          <w:b/>
          <w:color w:val="002060"/>
          <w:sz w:val="20"/>
          <w:szCs w:val="20"/>
          <w:lang w:val="el-GR"/>
        </w:rPr>
        <w:t>σε δύο δόσεις</w:t>
      </w:r>
      <w:r w:rsidR="001549A5">
        <w:rPr>
          <w:rFonts w:ascii="Calibri" w:hAnsi="Calibri" w:cs="Arial"/>
          <w:color w:val="002060"/>
          <w:sz w:val="20"/>
          <w:szCs w:val="20"/>
          <w:lang w:val="el-GR"/>
        </w:rPr>
        <w:t xml:space="preserve"> </w:t>
      </w:r>
      <w:r w:rsidR="000953DA" w:rsidRPr="001F544C">
        <w:rPr>
          <w:rFonts w:ascii="Calibri" w:hAnsi="Calibri" w:cs="Arial"/>
          <w:color w:val="002060"/>
          <w:sz w:val="20"/>
          <w:szCs w:val="20"/>
          <w:lang w:val="el-GR"/>
        </w:rPr>
        <w:t>μετά  την οριστικοποίηση του αριθμού των τετραγωνικών μέτρων που θα παραχωρηθούν στον εκθέτη,</w:t>
      </w:r>
      <w:r w:rsidR="001549A5">
        <w:rPr>
          <w:rFonts w:ascii="Calibri" w:hAnsi="Calibri" w:cs="Arial"/>
          <w:color w:val="002060"/>
          <w:sz w:val="20"/>
          <w:szCs w:val="20"/>
          <w:lang w:val="el-GR"/>
        </w:rPr>
        <w:t xml:space="preserve"> </w:t>
      </w:r>
      <w:r w:rsidR="000953DA" w:rsidRPr="001F544C">
        <w:rPr>
          <w:rFonts w:ascii="Calibri" w:hAnsi="Calibri" w:cs="Arial"/>
          <w:color w:val="002060"/>
          <w:sz w:val="20"/>
          <w:szCs w:val="20"/>
          <w:lang w:val="el-GR"/>
        </w:rPr>
        <w:t xml:space="preserve"> </w:t>
      </w:r>
      <w:r w:rsidR="001549A5">
        <w:rPr>
          <w:rFonts w:ascii="Calibri" w:hAnsi="Calibri" w:cs="Arial"/>
          <w:color w:val="002060"/>
          <w:sz w:val="20"/>
          <w:szCs w:val="20"/>
          <w:lang w:val="el-GR"/>
        </w:rPr>
        <w:t xml:space="preserve">ήτοι </w:t>
      </w:r>
      <w:r w:rsidR="001549A5" w:rsidRPr="001549A5">
        <w:rPr>
          <w:rFonts w:ascii="Calibri" w:hAnsi="Calibri" w:cs="Arial"/>
          <w:b/>
          <w:color w:val="002060"/>
          <w:sz w:val="20"/>
          <w:szCs w:val="20"/>
          <w:lang w:val="el-GR"/>
        </w:rPr>
        <w:t xml:space="preserve">30% μέχρι 30-06-2017 και το υπόλοιπο 40% ένα μήνα </w:t>
      </w:r>
      <w:r w:rsidR="000953DA" w:rsidRPr="001549A5">
        <w:rPr>
          <w:rFonts w:ascii="Calibri" w:hAnsi="Calibri" w:cs="Arial"/>
          <w:b/>
          <w:color w:val="002060"/>
          <w:sz w:val="20"/>
          <w:szCs w:val="20"/>
          <w:lang w:val="el-GR"/>
        </w:rPr>
        <w:t>πριν την έναρξη της έκθεσης</w:t>
      </w:r>
      <w:r w:rsidR="000953DA" w:rsidRPr="001F544C">
        <w:rPr>
          <w:rFonts w:ascii="Calibri" w:hAnsi="Calibri" w:cs="Arial"/>
          <w:color w:val="002060"/>
          <w:sz w:val="20"/>
          <w:szCs w:val="20"/>
          <w:lang w:val="el-GR"/>
        </w:rPr>
        <w:t xml:space="preserve">. Η </w:t>
      </w:r>
      <w:r w:rsidR="000953DA" w:rsidRPr="001549A5">
        <w:rPr>
          <w:rFonts w:ascii="Calibri" w:hAnsi="Calibri" w:cs="Arial"/>
          <w:b/>
          <w:color w:val="002060"/>
          <w:sz w:val="20"/>
          <w:szCs w:val="20"/>
          <w:lang w:val="el-GR"/>
        </w:rPr>
        <w:t>μη έγκαιρη εξόφληση</w:t>
      </w:r>
      <w:r w:rsidR="000953DA" w:rsidRPr="001F544C">
        <w:rPr>
          <w:rFonts w:ascii="Calibri" w:hAnsi="Calibri" w:cs="Arial"/>
          <w:color w:val="002060"/>
          <w:sz w:val="20"/>
          <w:szCs w:val="20"/>
          <w:lang w:val="el-GR"/>
        </w:rPr>
        <w:t xml:space="preserve"> αποκλείει τη φόρτωση των εκθεμάτων των εκθετών. </w:t>
      </w:r>
    </w:p>
    <w:p w:rsidR="005034EE" w:rsidRPr="001F544C" w:rsidRDefault="005034EE" w:rsidP="000953DA">
      <w:pPr>
        <w:spacing w:before="0"/>
        <w:ind w:right="57"/>
        <w:jc w:val="left"/>
        <w:rPr>
          <w:rFonts w:ascii="Calibri" w:hAnsi="Calibri" w:cs="Arial"/>
          <w:b/>
          <w:bCs/>
          <w:color w:val="002060"/>
          <w:sz w:val="20"/>
          <w:szCs w:val="20"/>
          <w:lang w:val="el-GR"/>
        </w:rPr>
      </w:pPr>
    </w:p>
    <w:p w:rsidR="00BD13BF" w:rsidRPr="001F544C" w:rsidRDefault="00BD13BF" w:rsidP="00BD13BF">
      <w:pPr>
        <w:spacing w:before="0"/>
        <w:ind w:right="57"/>
        <w:jc w:val="left"/>
        <w:rPr>
          <w:rFonts w:ascii="Calibri" w:hAnsi="Calibri" w:cs="Arial"/>
          <w:color w:val="002060"/>
          <w:sz w:val="20"/>
          <w:szCs w:val="20"/>
          <w:lang w:val="el-GR"/>
        </w:rPr>
      </w:pPr>
    </w:p>
    <w:p w:rsidR="00BD13BF" w:rsidRPr="001F544C" w:rsidRDefault="00BD13BF" w:rsidP="00BD13BF">
      <w:pPr>
        <w:spacing w:before="0"/>
        <w:ind w:right="57"/>
        <w:jc w:val="left"/>
        <w:rPr>
          <w:rFonts w:ascii="Calibri" w:hAnsi="Calibri" w:cs="Arial"/>
          <w:b/>
          <w:color w:val="002060"/>
          <w:sz w:val="20"/>
          <w:szCs w:val="20"/>
          <w:u w:val="single"/>
          <w:lang w:val="el-GR"/>
        </w:rPr>
      </w:pPr>
      <w:r w:rsidRPr="001F544C">
        <w:rPr>
          <w:rFonts w:ascii="Calibri" w:hAnsi="Calibri" w:cs="Arial"/>
          <w:b/>
          <w:color w:val="002060"/>
          <w:sz w:val="20"/>
          <w:szCs w:val="20"/>
          <w:u w:val="single"/>
          <w:lang w:val="el-GR"/>
        </w:rPr>
        <w:t>Η καταβολή του  ποσού μπορεί  να  γίνεται ως ακολούθως :</w:t>
      </w:r>
    </w:p>
    <w:p w:rsidR="009A0F73" w:rsidRPr="001F544C" w:rsidRDefault="009A7513" w:rsidP="009A0F73">
      <w:pPr>
        <w:spacing w:after="120"/>
        <w:rPr>
          <w:rFonts w:ascii="Calibri" w:hAnsi="Calibri" w:cs="Arial"/>
          <w:color w:val="002060"/>
          <w:sz w:val="20"/>
          <w:szCs w:val="20"/>
          <w:lang w:val="el-GR"/>
        </w:rPr>
      </w:pPr>
      <w:r w:rsidRPr="001F544C">
        <w:rPr>
          <w:rFonts w:ascii="Calibri" w:hAnsi="Calibri" w:cs="Arial"/>
          <w:color w:val="002060"/>
          <w:sz w:val="20"/>
          <w:szCs w:val="20"/>
          <w:lang w:val="el-GR"/>
        </w:rPr>
        <w:t>Μ</w:t>
      </w:r>
      <w:r w:rsidR="009A0F73" w:rsidRPr="001F544C">
        <w:rPr>
          <w:rFonts w:ascii="Calibri" w:hAnsi="Calibri" w:cs="Arial"/>
          <w:color w:val="002060"/>
          <w:sz w:val="20"/>
          <w:szCs w:val="20"/>
          <w:lang w:val="el-GR"/>
        </w:rPr>
        <w:t>ε κατάθεση στον  παρακάτω λογαριασμό:</w:t>
      </w:r>
    </w:p>
    <w:p w:rsidR="009A0F73" w:rsidRPr="001F544C" w:rsidRDefault="009A0F73" w:rsidP="009A0F73">
      <w:pPr>
        <w:spacing w:before="0"/>
        <w:ind w:left="777" w:right="57"/>
        <w:rPr>
          <w:rFonts w:ascii="Calibri" w:hAnsi="Calibri" w:cs="Arial"/>
          <w:color w:val="002060"/>
          <w:sz w:val="20"/>
          <w:szCs w:val="20"/>
          <w:lang w:val="el-GR"/>
        </w:rPr>
      </w:pPr>
      <w:r w:rsidRPr="001F544C">
        <w:rPr>
          <w:rFonts w:ascii="Calibri" w:hAnsi="Calibri" w:cs="Arial"/>
          <w:color w:val="002060"/>
          <w:sz w:val="20"/>
          <w:szCs w:val="20"/>
          <w:lang w:val="el-GR"/>
        </w:rPr>
        <w:t>ALPHA BANK</w:t>
      </w:r>
    </w:p>
    <w:p w:rsidR="009A0F73" w:rsidRPr="001F544C" w:rsidRDefault="009A0F73" w:rsidP="009A0F73">
      <w:pPr>
        <w:spacing w:before="0"/>
        <w:ind w:left="777" w:right="57"/>
        <w:rPr>
          <w:rFonts w:ascii="Calibri" w:hAnsi="Calibri" w:cs="Arial"/>
          <w:color w:val="002060"/>
          <w:sz w:val="20"/>
          <w:szCs w:val="20"/>
          <w:lang w:val="el-GR"/>
        </w:rPr>
      </w:pPr>
      <w:r w:rsidRPr="001F544C">
        <w:rPr>
          <w:rFonts w:ascii="Calibri" w:hAnsi="Calibri" w:cs="Arial"/>
          <w:color w:val="002060"/>
          <w:sz w:val="20"/>
          <w:szCs w:val="20"/>
          <w:lang w:val="el-GR"/>
        </w:rPr>
        <w:t>IBAN:    GR85 0140 1200 1200 0200 2020 400:        Λογαριασμός εισπράξεων εκθετών</w:t>
      </w:r>
    </w:p>
    <w:p w:rsidR="009A0F73" w:rsidRPr="001F544C" w:rsidRDefault="009A0F73" w:rsidP="009A0F73">
      <w:pPr>
        <w:spacing w:before="0"/>
        <w:ind w:left="777" w:right="57"/>
        <w:rPr>
          <w:rFonts w:ascii="Calibri" w:hAnsi="Calibri" w:cs="Arial"/>
          <w:color w:val="002060"/>
          <w:sz w:val="20"/>
          <w:szCs w:val="20"/>
          <w:lang w:val="el-GR"/>
        </w:rPr>
      </w:pPr>
      <w:r w:rsidRPr="001F544C">
        <w:rPr>
          <w:rFonts w:ascii="Calibri" w:hAnsi="Calibri" w:cs="Arial"/>
          <w:color w:val="002060"/>
          <w:sz w:val="20"/>
          <w:szCs w:val="20"/>
          <w:lang w:val="el-GR"/>
        </w:rPr>
        <w:t>Αρ. Λογ/σμού: 120.00.2002.020 400</w:t>
      </w:r>
    </w:p>
    <w:p w:rsidR="009A0F73" w:rsidRPr="001F544C" w:rsidRDefault="009A0F73" w:rsidP="009A0F73">
      <w:pPr>
        <w:spacing w:before="0"/>
        <w:ind w:left="777" w:right="57"/>
        <w:rPr>
          <w:rFonts w:ascii="Calibri" w:hAnsi="Calibri" w:cs="Arial"/>
          <w:color w:val="002060"/>
          <w:sz w:val="20"/>
          <w:szCs w:val="20"/>
          <w:lang w:val="el-GR"/>
        </w:rPr>
      </w:pPr>
      <w:r w:rsidRPr="001F544C">
        <w:rPr>
          <w:rFonts w:ascii="Calibri" w:hAnsi="Calibri" w:cs="Arial"/>
          <w:color w:val="002060"/>
          <w:sz w:val="20"/>
          <w:szCs w:val="20"/>
          <w:lang w:val="el-GR"/>
        </w:rPr>
        <w:t>Επωνυμία: ΕΛΛΗΝΙΚΗ ΕΤΑΙΡΕΙΑ ΕΠΕΝΔΥΣΕΩΝ ΚΑΙ ΕΞΩΤΕΡΙΚΟΥ ΕΜΠΟΡΙΟΥ ΑΕ/ ENTERPRISE GREECE</w:t>
      </w:r>
    </w:p>
    <w:p w:rsidR="009A0F73" w:rsidRPr="001F544C" w:rsidRDefault="009A0F73" w:rsidP="009A0F73">
      <w:pPr>
        <w:spacing w:before="0"/>
        <w:ind w:left="777" w:right="57"/>
        <w:rPr>
          <w:rFonts w:ascii="Calibri" w:hAnsi="Calibri" w:cs="Arial"/>
          <w:color w:val="002060"/>
          <w:sz w:val="20"/>
          <w:szCs w:val="20"/>
          <w:lang w:val="el-GR"/>
        </w:rPr>
      </w:pPr>
    </w:p>
    <w:p w:rsidR="009A0F73" w:rsidRPr="001F544C" w:rsidRDefault="009A0F73" w:rsidP="009A0F73">
      <w:pPr>
        <w:spacing w:before="0"/>
        <w:ind w:right="57"/>
        <w:rPr>
          <w:rFonts w:ascii="Calibri" w:hAnsi="Calibri" w:cs="Arial"/>
          <w:color w:val="002060"/>
          <w:sz w:val="20"/>
          <w:szCs w:val="20"/>
          <w:lang w:val="el-GR"/>
        </w:rPr>
      </w:pPr>
      <w:r w:rsidRPr="001F544C">
        <w:rPr>
          <w:rFonts w:ascii="Calibri" w:hAnsi="Calibri" w:cs="Arial"/>
          <w:color w:val="002060"/>
          <w:sz w:val="20"/>
          <w:szCs w:val="20"/>
          <w:lang w:val="el-GR"/>
        </w:rPr>
        <w:t xml:space="preserve">Σημειώνεται ότι  στο παραστατικό  της  Τραπέζης  θα   πρέπει να αναφέρεται η αιτιολογία της κατάθεσης, η επωνυμία της εταιρείας και το όνομα της Έκθεσης . </w:t>
      </w:r>
    </w:p>
    <w:p w:rsidR="009A0F73" w:rsidRPr="001F544C" w:rsidRDefault="009A0F73" w:rsidP="009A7513">
      <w:pPr>
        <w:pStyle w:val="Footer"/>
        <w:tabs>
          <w:tab w:val="clear" w:pos="4320"/>
          <w:tab w:val="clear" w:pos="8640"/>
          <w:tab w:val="center" w:pos="-426"/>
          <w:tab w:val="right" w:pos="8931"/>
        </w:tabs>
        <w:spacing w:line="100" w:lineRule="atLeast"/>
        <w:rPr>
          <w:rFonts w:ascii="Calibri" w:hAnsi="Calibri" w:cs="Arial"/>
          <w:color w:val="002060"/>
          <w:sz w:val="20"/>
          <w:szCs w:val="20"/>
          <w:lang w:val="el-GR"/>
        </w:rPr>
      </w:pPr>
    </w:p>
    <w:p w:rsidR="009A0F73" w:rsidRPr="001F544C" w:rsidRDefault="009A0F73" w:rsidP="000542CC">
      <w:pPr>
        <w:spacing w:before="0"/>
        <w:ind w:right="58"/>
        <w:rPr>
          <w:rFonts w:ascii="Calibri" w:hAnsi="Calibri" w:cs="Arial"/>
          <w:color w:val="002060"/>
          <w:sz w:val="20"/>
          <w:szCs w:val="20"/>
          <w:lang w:val="el-GR"/>
        </w:rPr>
      </w:pPr>
      <w:r w:rsidRPr="001F544C">
        <w:rPr>
          <w:rFonts w:ascii="Calibri" w:hAnsi="Calibri" w:cs="Arial"/>
          <w:color w:val="002060"/>
          <w:sz w:val="20"/>
          <w:szCs w:val="20"/>
          <w:lang w:val="el-GR"/>
        </w:rPr>
        <w:t>Παρακαλούμε  επίσης  για την ταυτοποίηση της κατάθεσης σας, όπως διαβιβάσετε  αντίγραφο του σχετικού παραστατικού της Τράπεζας στην Enterprise Greece SA</w:t>
      </w:r>
      <w:r w:rsidR="000542CC" w:rsidRPr="001F544C">
        <w:rPr>
          <w:rFonts w:ascii="Calibri" w:hAnsi="Calibri" w:cs="Arial"/>
          <w:color w:val="002060"/>
          <w:sz w:val="20"/>
          <w:szCs w:val="20"/>
          <w:lang w:val="el-GR"/>
        </w:rPr>
        <w:t xml:space="preserve"> </w:t>
      </w:r>
      <w:r w:rsidRPr="001F544C">
        <w:rPr>
          <w:rFonts w:ascii="Calibri" w:hAnsi="Calibri" w:cs="Arial"/>
          <w:color w:val="002060"/>
          <w:sz w:val="20"/>
          <w:szCs w:val="20"/>
          <w:lang w:val="el-GR"/>
        </w:rPr>
        <w:t>στο</w:t>
      </w:r>
      <w:r w:rsidR="009A7513" w:rsidRPr="001F544C">
        <w:rPr>
          <w:rFonts w:ascii="Calibri" w:hAnsi="Calibri" w:cs="Arial"/>
          <w:color w:val="002060"/>
          <w:sz w:val="20"/>
          <w:szCs w:val="20"/>
          <w:lang w:val="el-GR"/>
        </w:rPr>
        <w:t xml:space="preserve"> </w:t>
      </w:r>
      <w:r w:rsidR="009A7513" w:rsidRPr="001F544C">
        <w:rPr>
          <w:rFonts w:ascii="Calibri" w:hAnsi="Calibri" w:cs="Arial"/>
          <w:color w:val="002060"/>
          <w:sz w:val="20"/>
          <w:szCs w:val="20"/>
        </w:rPr>
        <w:t>fax</w:t>
      </w:r>
      <w:r w:rsidR="009A7513" w:rsidRPr="001F544C">
        <w:rPr>
          <w:rFonts w:ascii="Calibri" w:hAnsi="Calibri" w:cs="Arial"/>
          <w:color w:val="002060"/>
          <w:sz w:val="20"/>
          <w:szCs w:val="20"/>
          <w:lang w:val="el-GR"/>
        </w:rPr>
        <w:t>:</w:t>
      </w:r>
      <w:r w:rsidR="00FD6674" w:rsidRPr="001F544C">
        <w:rPr>
          <w:rFonts w:ascii="Calibri" w:hAnsi="Calibri"/>
          <w:color w:val="002060"/>
          <w:sz w:val="20"/>
          <w:szCs w:val="20"/>
          <w:lang w:val="el-GR"/>
        </w:rPr>
        <w:t>2103242079</w:t>
      </w:r>
      <w:r w:rsidR="000542CC" w:rsidRPr="001F544C">
        <w:rPr>
          <w:rFonts w:ascii="Calibri" w:hAnsi="Calibri"/>
          <w:color w:val="002060"/>
          <w:sz w:val="20"/>
          <w:szCs w:val="20"/>
          <w:lang w:val="el-GR"/>
        </w:rPr>
        <w:t xml:space="preserve"> </w:t>
      </w:r>
      <w:r w:rsidRPr="001F544C">
        <w:rPr>
          <w:rFonts w:ascii="Calibri" w:hAnsi="Calibri" w:cs="Arial"/>
          <w:color w:val="002060"/>
          <w:sz w:val="20"/>
          <w:szCs w:val="20"/>
          <w:lang w:val="el-GR"/>
        </w:rPr>
        <w:t xml:space="preserve">ή e-mail στο </w:t>
      </w:r>
      <w:hyperlink r:id="rId14" w:history="1">
        <w:r w:rsidRPr="001F544C">
          <w:rPr>
            <w:rFonts w:ascii="Calibri" w:hAnsi="Calibri" w:cs="Arial"/>
            <w:color w:val="002060"/>
            <w:sz w:val="20"/>
            <w:szCs w:val="20"/>
            <w:lang w:val="el-GR"/>
          </w:rPr>
          <w:t>pay@enterprisegreece.gov.gr</w:t>
        </w:r>
      </w:hyperlink>
      <w:r w:rsidRPr="001F544C">
        <w:rPr>
          <w:rFonts w:ascii="Calibri" w:hAnsi="Calibri" w:cs="Arial"/>
          <w:color w:val="002060"/>
          <w:sz w:val="20"/>
          <w:szCs w:val="20"/>
          <w:lang w:val="el-GR"/>
        </w:rPr>
        <w:t xml:space="preserve">, καθώς και ένα αντίγραφο στην οργανώτρια της έκθεσης  κα </w:t>
      </w:r>
      <w:r w:rsidR="00D56C61" w:rsidRPr="001F544C">
        <w:rPr>
          <w:rFonts w:ascii="Calibri" w:hAnsi="Calibri" w:cs="Arial"/>
          <w:color w:val="002060"/>
          <w:sz w:val="20"/>
          <w:szCs w:val="20"/>
          <w:lang w:val="el-GR"/>
        </w:rPr>
        <w:t xml:space="preserve">Βιβή Καλαμάρα </w:t>
      </w:r>
      <w:r w:rsidRPr="001F544C">
        <w:rPr>
          <w:rFonts w:ascii="Calibri" w:hAnsi="Calibri" w:cs="Arial"/>
          <w:color w:val="002060"/>
          <w:sz w:val="20"/>
          <w:szCs w:val="20"/>
          <w:lang w:val="el-GR"/>
        </w:rPr>
        <w:t xml:space="preserve">στο e- </w:t>
      </w:r>
      <w:proofErr w:type="spellStart"/>
      <w:r w:rsidRPr="001F544C">
        <w:rPr>
          <w:rFonts w:ascii="Calibri" w:hAnsi="Calibri" w:cs="Arial"/>
          <w:color w:val="002060"/>
          <w:sz w:val="20"/>
          <w:szCs w:val="20"/>
          <w:lang w:val="el-GR"/>
        </w:rPr>
        <w:t>mail</w:t>
      </w:r>
      <w:proofErr w:type="spellEnd"/>
      <w:r w:rsidR="00097190" w:rsidRPr="001F544C">
        <w:rPr>
          <w:rFonts w:ascii="Calibri" w:hAnsi="Calibri" w:cs="Arial"/>
          <w:color w:val="002060"/>
          <w:sz w:val="20"/>
          <w:szCs w:val="20"/>
          <w:lang w:val="el-GR"/>
        </w:rPr>
        <w:t>:</w:t>
      </w:r>
      <w:r w:rsidRPr="001F544C">
        <w:rPr>
          <w:rFonts w:ascii="Calibri" w:hAnsi="Calibri" w:cs="Arial"/>
          <w:color w:val="002060"/>
          <w:sz w:val="20"/>
          <w:szCs w:val="20"/>
          <w:lang w:val="el-GR"/>
        </w:rPr>
        <w:t xml:space="preserve"> </w:t>
      </w:r>
      <w:hyperlink r:id="rId15" w:history="1">
        <w:r w:rsidR="00D56C61" w:rsidRPr="001F544C">
          <w:rPr>
            <w:rFonts w:ascii="Calibri" w:hAnsi="Calibri" w:cs="Arial"/>
            <w:color w:val="002060"/>
            <w:sz w:val="20"/>
            <w:szCs w:val="20"/>
          </w:rPr>
          <w:t>v</w:t>
        </w:r>
        <w:r w:rsidR="00D56C61" w:rsidRPr="001F544C">
          <w:rPr>
            <w:rFonts w:ascii="Calibri" w:hAnsi="Calibri" w:cs="Arial"/>
            <w:color w:val="002060"/>
            <w:sz w:val="20"/>
            <w:szCs w:val="20"/>
            <w:lang w:val="el-GR"/>
          </w:rPr>
          <w:t>.</w:t>
        </w:r>
        <w:r w:rsidR="00D56C61" w:rsidRPr="001F544C">
          <w:rPr>
            <w:rFonts w:ascii="Calibri" w:hAnsi="Calibri" w:cs="Arial"/>
            <w:color w:val="002060"/>
            <w:sz w:val="20"/>
            <w:szCs w:val="20"/>
          </w:rPr>
          <w:t>kalamara</w:t>
        </w:r>
      </w:hyperlink>
      <w:r w:rsidR="006D3423" w:rsidRPr="001F544C">
        <w:rPr>
          <w:rFonts w:ascii="Calibri" w:hAnsi="Calibri"/>
          <w:color w:val="002060"/>
          <w:lang w:val="el-GR"/>
        </w:rPr>
        <w:t>@</w:t>
      </w:r>
      <w:r w:rsidR="00D56C61" w:rsidRPr="001F544C">
        <w:rPr>
          <w:rFonts w:ascii="Calibri" w:hAnsi="Calibri"/>
          <w:color w:val="002060"/>
          <w:sz w:val="20"/>
          <w:szCs w:val="20"/>
        </w:rPr>
        <w:t>enterprisegreece</w:t>
      </w:r>
      <w:r w:rsidR="00D56C61" w:rsidRPr="001F544C">
        <w:rPr>
          <w:rFonts w:ascii="Calibri" w:hAnsi="Calibri"/>
          <w:color w:val="002060"/>
          <w:sz w:val="20"/>
          <w:szCs w:val="20"/>
          <w:lang w:val="el-GR"/>
        </w:rPr>
        <w:t>.</w:t>
      </w:r>
      <w:r w:rsidR="00D56C61" w:rsidRPr="001F544C">
        <w:rPr>
          <w:rFonts w:ascii="Calibri" w:hAnsi="Calibri"/>
          <w:color w:val="002060"/>
          <w:sz w:val="20"/>
          <w:szCs w:val="20"/>
        </w:rPr>
        <w:t>gov</w:t>
      </w:r>
      <w:r w:rsidR="00D56C61" w:rsidRPr="001F544C">
        <w:rPr>
          <w:rFonts w:ascii="Calibri" w:hAnsi="Calibri"/>
          <w:color w:val="002060"/>
          <w:sz w:val="20"/>
          <w:szCs w:val="20"/>
          <w:lang w:val="el-GR"/>
        </w:rPr>
        <w:t>.</w:t>
      </w:r>
      <w:r w:rsidR="00D56C61" w:rsidRPr="001F544C">
        <w:rPr>
          <w:rFonts w:ascii="Calibri" w:hAnsi="Calibri"/>
          <w:color w:val="002060"/>
          <w:sz w:val="20"/>
          <w:szCs w:val="20"/>
        </w:rPr>
        <w:t>gr</w:t>
      </w:r>
      <w:r w:rsidR="00D56C61" w:rsidRPr="001F544C">
        <w:rPr>
          <w:rFonts w:ascii="Calibri" w:hAnsi="Calibri"/>
          <w:color w:val="002060"/>
          <w:sz w:val="20"/>
          <w:szCs w:val="20"/>
          <w:lang w:val="el-GR"/>
        </w:rPr>
        <w:t>.</w:t>
      </w:r>
    </w:p>
    <w:p w:rsidR="009A0F73" w:rsidRPr="001F544C" w:rsidRDefault="009A0F73" w:rsidP="009A0F73">
      <w:pPr>
        <w:spacing w:before="0"/>
        <w:jc w:val="left"/>
        <w:rPr>
          <w:rFonts w:ascii="Calibri" w:hAnsi="Calibri" w:cs="Arial"/>
          <w:color w:val="002060"/>
          <w:sz w:val="20"/>
          <w:szCs w:val="20"/>
          <w:lang w:val="el-GR"/>
        </w:rPr>
      </w:pPr>
    </w:p>
    <w:p w:rsidR="009A0F73" w:rsidRPr="001F544C" w:rsidRDefault="009A0F73" w:rsidP="009A0F73">
      <w:pPr>
        <w:spacing w:before="0"/>
        <w:jc w:val="left"/>
        <w:rPr>
          <w:rFonts w:ascii="Calibri" w:hAnsi="Calibri" w:cs="Arial"/>
          <w:color w:val="002060"/>
          <w:sz w:val="20"/>
          <w:szCs w:val="20"/>
          <w:lang w:val="el-GR"/>
        </w:rPr>
      </w:pPr>
      <w:r w:rsidRPr="001F544C">
        <w:rPr>
          <w:rFonts w:ascii="Calibri" w:hAnsi="Calibri" w:cs="Arial"/>
          <w:color w:val="002060"/>
          <w:sz w:val="20"/>
          <w:szCs w:val="20"/>
          <w:lang w:val="el-GR"/>
        </w:rPr>
        <w:t xml:space="preserve">Στον επισυναπτόμενο κανονισμό συμμετοχής μπορείτε να λάβετε όλη την πληροφόρηση για τους όρους συμμετοχής, την ακύρωση συμμετοχής και τους όρους για την παραλαβή εκθεμάτων. </w:t>
      </w:r>
    </w:p>
    <w:p w:rsidR="00BD13BF" w:rsidRPr="001F544C" w:rsidRDefault="00BD13BF" w:rsidP="009A7513">
      <w:pPr>
        <w:spacing w:before="0"/>
        <w:jc w:val="left"/>
        <w:rPr>
          <w:rFonts w:ascii="Calibri" w:hAnsi="Calibri" w:cs="Arial"/>
          <w:b/>
          <w:bCs/>
          <w:color w:val="002060"/>
          <w:sz w:val="20"/>
          <w:szCs w:val="20"/>
          <w:lang w:val="el-GR"/>
        </w:rPr>
      </w:pPr>
    </w:p>
    <w:p w:rsidR="000953DA" w:rsidRPr="001F544C" w:rsidRDefault="000953DA" w:rsidP="00BD13BF">
      <w:pPr>
        <w:spacing w:before="0"/>
        <w:ind w:left="57" w:right="57"/>
        <w:jc w:val="left"/>
        <w:rPr>
          <w:rFonts w:ascii="Calibri" w:hAnsi="Calibri" w:cs="Arial"/>
          <w:color w:val="002060"/>
          <w:sz w:val="20"/>
          <w:szCs w:val="20"/>
          <w:lang w:val="el-GR"/>
        </w:rPr>
      </w:pPr>
    </w:p>
    <w:p w:rsidR="00157DE2" w:rsidRPr="001F544C" w:rsidRDefault="00157DE2" w:rsidP="00BD13BF">
      <w:pPr>
        <w:spacing w:before="0"/>
        <w:jc w:val="left"/>
        <w:rPr>
          <w:rFonts w:ascii="Calibri" w:hAnsi="Calibri" w:cs="Arial"/>
          <w:color w:val="002060"/>
          <w:sz w:val="20"/>
          <w:szCs w:val="20"/>
          <w:lang w:val="el-GR"/>
        </w:rPr>
      </w:pPr>
    </w:p>
    <w:p w:rsidR="00FD28FF" w:rsidRPr="001F544C" w:rsidRDefault="00FD28FF" w:rsidP="00FD28FF">
      <w:pPr>
        <w:spacing w:before="0"/>
        <w:rPr>
          <w:rFonts w:ascii="Calibri" w:hAnsi="Calibri" w:cs="Calibri"/>
          <w:color w:val="002060"/>
          <w:sz w:val="20"/>
          <w:szCs w:val="20"/>
          <w:lang w:val="el-GR"/>
        </w:rPr>
      </w:pPr>
      <w:r w:rsidRPr="001F544C">
        <w:rPr>
          <w:rFonts w:ascii="Calibri" w:hAnsi="Calibri" w:cs="Calibri"/>
          <w:color w:val="002060"/>
          <w:sz w:val="20"/>
          <w:szCs w:val="20"/>
          <w:lang w:val="el-GR"/>
        </w:rPr>
        <w:t>Ευχαριστούμε για τη συνεργασία.</w:t>
      </w:r>
    </w:p>
    <w:p w:rsidR="00D82584" w:rsidRPr="001F544C" w:rsidRDefault="00D82584" w:rsidP="00DF7363">
      <w:pPr>
        <w:spacing w:before="0"/>
        <w:rPr>
          <w:rFonts w:ascii="Calibri" w:hAnsi="Calibri" w:cs="Calibri"/>
          <w:color w:val="002060"/>
          <w:sz w:val="20"/>
          <w:szCs w:val="20"/>
          <w:lang w:val="el-GR"/>
        </w:rPr>
      </w:pPr>
    </w:p>
    <w:p w:rsidR="00041872" w:rsidRPr="001F544C" w:rsidRDefault="00041872" w:rsidP="00DF7363">
      <w:pPr>
        <w:spacing w:before="0"/>
        <w:rPr>
          <w:rFonts w:ascii="Calibri" w:hAnsi="Calibri" w:cs="Calibri"/>
          <w:color w:val="002060"/>
          <w:sz w:val="20"/>
          <w:szCs w:val="20"/>
          <w:lang w:val="el-GR"/>
        </w:rPr>
      </w:pPr>
    </w:p>
    <w:p w:rsidR="00A07EC1" w:rsidRPr="001F544C" w:rsidRDefault="00A07EC1" w:rsidP="00DF7363">
      <w:pPr>
        <w:spacing w:before="0"/>
        <w:rPr>
          <w:rFonts w:ascii="Calibri" w:hAnsi="Calibri" w:cs="Calibri"/>
          <w:color w:val="002060"/>
          <w:sz w:val="20"/>
          <w:szCs w:val="20"/>
          <w:lang w:val="el-GR"/>
        </w:rPr>
      </w:pPr>
      <w:r w:rsidRPr="001F544C">
        <w:rPr>
          <w:rFonts w:ascii="Calibri" w:hAnsi="Calibri" w:cs="Calibri"/>
          <w:color w:val="002060"/>
          <w:sz w:val="20"/>
          <w:szCs w:val="20"/>
          <w:lang w:val="el-GR"/>
        </w:rPr>
        <w:t>Μανώλης Δανιήλ</w:t>
      </w:r>
    </w:p>
    <w:p w:rsidR="00A07EC1" w:rsidRPr="001F544C" w:rsidRDefault="00A07EC1" w:rsidP="00DF7363">
      <w:pPr>
        <w:spacing w:before="0"/>
        <w:rPr>
          <w:rFonts w:ascii="Calibri" w:hAnsi="Calibri" w:cs="Calibri"/>
          <w:color w:val="002060"/>
          <w:sz w:val="20"/>
          <w:szCs w:val="20"/>
          <w:lang w:val="el-GR"/>
        </w:rPr>
      </w:pPr>
      <w:r w:rsidRPr="001F544C">
        <w:rPr>
          <w:rFonts w:ascii="Calibri" w:hAnsi="Calibri" w:cs="Calibri"/>
          <w:color w:val="002060"/>
          <w:sz w:val="20"/>
          <w:szCs w:val="20"/>
          <w:lang w:val="el-GR"/>
        </w:rPr>
        <w:t>Διευθυντής</w:t>
      </w:r>
    </w:p>
    <w:p w:rsidR="0084773D" w:rsidRPr="001F544C" w:rsidRDefault="0084773D" w:rsidP="00DF7363">
      <w:pPr>
        <w:spacing w:before="0"/>
        <w:rPr>
          <w:rFonts w:ascii="Calibri" w:hAnsi="Calibri" w:cs="Calibri"/>
          <w:color w:val="002060"/>
          <w:sz w:val="20"/>
          <w:szCs w:val="20"/>
          <w:lang w:val="el-GR"/>
        </w:rPr>
      </w:pPr>
    </w:p>
    <w:p w:rsidR="000A40FC" w:rsidRPr="001F544C" w:rsidRDefault="000A40FC" w:rsidP="00360405">
      <w:pPr>
        <w:jc w:val="center"/>
        <w:rPr>
          <w:rFonts w:ascii="Calibri" w:hAnsi="Calibri"/>
          <w:b/>
          <w:color w:val="002060"/>
        </w:rPr>
      </w:pPr>
    </w:p>
    <w:p w:rsidR="00D94390" w:rsidRPr="001F544C" w:rsidRDefault="00D94390" w:rsidP="00360405">
      <w:pPr>
        <w:jc w:val="center"/>
        <w:rPr>
          <w:rFonts w:ascii="Calibri" w:hAnsi="Calibri"/>
          <w:b/>
          <w:color w:val="002060"/>
        </w:rPr>
      </w:pPr>
    </w:p>
    <w:p w:rsidR="00D94390" w:rsidRPr="001F544C" w:rsidRDefault="00D94390" w:rsidP="00360405">
      <w:pPr>
        <w:jc w:val="center"/>
        <w:rPr>
          <w:rFonts w:ascii="Calibri" w:hAnsi="Calibri"/>
          <w:b/>
          <w:color w:val="002060"/>
        </w:rPr>
      </w:pPr>
    </w:p>
    <w:sectPr w:rsidR="00D94390" w:rsidRPr="001F544C" w:rsidSect="00E158CE">
      <w:headerReference w:type="default" r:id="rId16"/>
      <w:footerReference w:type="default" r:id="rId17"/>
      <w:type w:val="continuous"/>
      <w:pgSz w:w="12240" w:h="15840"/>
      <w:pgMar w:top="1935" w:right="1080" w:bottom="810" w:left="1440" w:header="720" w:footer="115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18D" w:rsidRDefault="00C6618D" w:rsidP="00026961">
      <w:pPr>
        <w:spacing w:before="0"/>
      </w:pPr>
      <w:r>
        <w:separator/>
      </w:r>
    </w:p>
  </w:endnote>
  <w:endnote w:type="continuationSeparator" w:id="0">
    <w:p w:rsidR="00C6618D" w:rsidRDefault="00C6618D" w:rsidP="00026961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34B" w:rsidRPr="00E90199" w:rsidRDefault="00E158CE" w:rsidP="00E90199">
    <w:pPr>
      <w:pStyle w:val="Footer"/>
      <w:jc w:val="center"/>
    </w:pPr>
    <w:r>
      <w:rPr>
        <w:noProof/>
        <w:lang w:val="el-GR" w:eastAsia="el-G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align>center</wp:align>
          </wp:positionH>
          <wp:positionV relativeFrom="paragraph">
            <wp:posOffset>43815</wp:posOffset>
          </wp:positionV>
          <wp:extent cx="7602220" cy="99377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2220" cy="993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18D" w:rsidRDefault="00C6618D" w:rsidP="00026961">
      <w:pPr>
        <w:spacing w:before="0"/>
      </w:pPr>
      <w:r>
        <w:separator/>
      </w:r>
    </w:p>
  </w:footnote>
  <w:footnote w:type="continuationSeparator" w:id="0">
    <w:p w:rsidR="00C6618D" w:rsidRDefault="00C6618D" w:rsidP="00026961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A32" w:rsidRDefault="00075A32">
    <w:pPr>
      <w:pStyle w:val="Header"/>
    </w:pPr>
    <w:r>
      <w:rPr>
        <w:noProof/>
        <w:lang w:val="el-GR" w:eastAsia="el-GR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leftMargin">
            <wp:posOffset>285750</wp:posOffset>
          </wp:positionH>
          <wp:positionV relativeFrom="paragraph">
            <wp:posOffset>-38100</wp:posOffset>
          </wp:positionV>
          <wp:extent cx="2859405" cy="57277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94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52AB1"/>
    <w:multiLevelType w:val="hybridMultilevel"/>
    <w:tmpl w:val="C2D05520"/>
    <w:lvl w:ilvl="0" w:tplc="0408000D">
      <w:start w:val="1"/>
      <w:numFmt w:val="bullet"/>
      <w:lvlText w:val=""/>
      <w:lvlJc w:val="left"/>
      <w:pPr>
        <w:tabs>
          <w:tab w:val="num" w:pos="975"/>
        </w:tabs>
        <w:ind w:left="975" w:hanging="360"/>
      </w:pPr>
      <w:rPr>
        <w:rFonts w:ascii="Wingdings" w:hAnsi="Wingdings" w:hint="default"/>
      </w:rPr>
    </w:lvl>
    <w:lvl w:ilvl="1" w:tplc="0408000B">
      <w:start w:val="1"/>
      <w:numFmt w:val="bullet"/>
      <w:lvlText w:val=""/>
      <w:lvlJc w:val="left"/>
      <w:pPr>
        <w:tabs>
          <w:tab w:val="num" w:pos="1695"/>
        </w:tabs>
        <w:ind w:left="1695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">
    <w:nsid w:val="195F7BA5"/>
    <w:multiLevelType w:val="hybridMultilevel"/>
    <w:tmpl w:val="15F82B0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47318A5"/>
    <w:multiLevelType w:val="hybridMultilevel"/>
    <w:tmpl w:val="ED800050"/>
    <w:lvl w:ilvl="0" w:tplc="27EE51F6">
      <w:start w:val="1"/>
      <w:numFmt w:val="bullet"/>
      <w:lvlText w:val="●"/>
      <w:lvlJc w:val="left"/>
      <w:pPr>
        <w:tabs>
          <w:tab w:val="num" w:pos="574"/>
        </w:tabs>
        <w:ind w:left="574" w:hanging="360"/>
      </w:pPr>
      <w:rPr>
        <w:rFonts w:ascii="Verdana" w:hAnsi="Verdana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252524F5"/>
    <w:multiLevelType w:val="singleLevel"/>
    <w:tmpl w:val="3028CB6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4">
    <w:nsid w:val="28FE65B5"/>
    <w:multiLevelType w:val="hybridMultilevel"/>
    <w:tmpl w:val="F5AEC4B8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D362E1"/>
    <w:multiLevelType w:val="hybridMultilevel"/>
    <w:tmpl w:val="A21451D8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E63B9D"/>
    <w:multiLevelType w:val="hybridMultilevel"/>
    <w:tmpl w:val="583EC6C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2F2021E"/>
    <w:multiLevelType w:val="hybridMultilevel"/>
    <w:tmpl w:val="CBB09DB0"/>
    <w:lvl w:ilvl="0" w:tplc="0408000F">
      <w:start w:val="1"/>
      <w:numFmt w:val="decimal"/>
      <w:lvlText w:val="%1."/>
      <w:lvlJc w:val="left"/>
      <w:pPr>
        <w:ind w:left="765" w:hanging="360"/>
      </w:pPr>
    </w:lvl>
    <w:lvl w:ilvl="1" w:tplc="04080019" w:tentative="1">
      <w:start w:val="1"/>
      <w:numFmt w:val="lowerLetter"/>
      <w:lvlText w:val="%2."/>
      <w:lvlJc w:val="left"/>
      <w:pPr>
        <w:ind w:left="1485" w:hanging="360"/>
      </w:pPr>
    </w:lvl>
    <w:lvl w:ilvl="2" w:tplc="0408001B" w:tentative="1">
      <w:start w:val="1"/>
      <w:numFmt w:val="lowerRoman"/>
      <w:lvlText w:val="%3."/>
      <w:lvlJc w:val="right"/>
      <w:pPr>
        <w:ind w:left="2205" w:hanging="180"/>
      </w:pPr>
    </w:lvl>
    <w:lvl w:ilvl="3" w:tplc="0408000F" w:tentative="1">
      <w:start w:val="1"/>
      <w:numFmt w:val="decimal"/>
      <w:lvlText w:val="%4."/>
      <w:lvlJc w:val="left"/>
      <w:pPr>
        <w:ind w:left="2925" w:hanging="360"/>
      </w:pPr>
    </w:lvl>
    <w:lvl w:ilvl="4" w:tplc="04080019" w:tentative="1">
      <w:start w:val="1"/>
      <w:numFmt w:val="lowerLetter"/>
      <w:lvlText w:val="%5."/>
      <w:lvlJc w:val="left"/>
      <w:pPr>
        <w:ind w:left="3645" w:hanging="360"/>
      </w:pPr>
    </w:lvl>
    <w:lvl w:ilvl="5" w:tplc="0408001B" w:tentative="1">
      <w:start w:val="1"/>
      <w:numFmt w:val="lowerRoman"/>
      <w:lvlText w:val="%6."/>
      <w:lvlJc w:val="right"/>
      <w:pPr>
        <w:ind w:left="4365" w:hanging="180"/>
      </w:pPr>
    </w:lvl>
    <w:lvl w:ilvl="6" w:tplc="0408000F" w:tentative="1">
      <w:start w:val="1"/>
      <w:numFmt w:val="decimal"/>
      <w:lvlText w:val="%7."/>
      <w:lvlJc w:val="left"/>
      <w:pPr>
        <w:ind w:left="5085" w:hanging="360"/>
      </w:pPr>
    </w:lvl>
    <w:lvl w:ilvl="7" w:tplc="04080019" w:tentative="1">
      <w:start w:val="1"/>
      <w:numFmt w:val="lowerLetter"/>
      <w:lvlText w:val="%8."/>
      <w:lvlJc w:val="left"/>
      <w:pPr>
        <w:ind w:left="5805" w:hanging="360"/>
      </w:pPr>
    </w:lvl>
    <w:lvl w:ilvl="8" w:tplc="0408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464E54E0"/>
    <w:multiLevelType w:val="hybridMultilevel"/>
    <w:tmpl w:val="998063CE"/>
    <w:lvl w:ilvl="0" w:tplc="27EE51F6">
      <w:start w:val="1"/>
      <w:numFmt w:val="bullet"/>
      <w:lvlText w:val="●"/>
      <w:lvlJc w:val="left"/>
      <w:pPr>
        <w:tabs>
          <w:tab w:val="num" w:pos="480"/>
        </w:tabs>
        <w:ind w:left="480" w:hanging="360"/>
      </w:pPr>
      <w:rPr>
        <w:rFonts w:ascii="Verdana" w:hAnsi="Verdana" w:hint="default"/>
        <w:color w:val="000080"/>
      </w:rPr>
    </w:lvl>
    <w:lvl w:ilvl="1" w:tplc="0408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499D4EBE"/>
    <w:multiLevelType w:val="hybridMultilevel"/>
    <w:tmpl w:val="24565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2E1ADA"/>
    <w:multiLevelType w:val="hybridMultilevel"/>
    <w:tmpl w:val="764E2C3C"/>
    <w:lvl w:ilvl="0" w:tplc="27EE51F6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00008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62410E6"/>
    <w:multiLevelType w:val="hybridMultilevel"/>
    <w:tmpl w:val="F8DA549C"/>
    <w:lvl w:ilvl="0" w:tplc="27EE51F6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F93659"/>
    <w:multiLevelType w:val="singleLevel"/>
    <w:tmpl w:val="0408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8"/>
  </w:num>
  <w:num w:numId="5">
    <w:abstractNumId w:val="2"/>
  </w:num>
  <w:num w:numId="6">
    <w:abstractNumId w:val="0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7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8193" style="mso-position-horizontal-relative:left-margin-area" fillcolor="none [1300]" strokecolor="none [1944]">
      <v:fill color="none [1300]" color2="none [664]" angle="-45" focus="-50%" type="gradient"/>
      <v:stroke color="none [1944]" weight="1pt"/>
      <v:shadow on="t" type="perspective" color="none [1608]" opacity=".5" offset="1pt" offset2="-3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026961"/>
    <w:rsid w:val="00005076"/>
    <w:rsid w:val="00015797"/>
    <w:rsid w:val="00015D23"/>
    <w:rsid w:val="00017CD2"/>
    <w:rsid w:val="00022C26"/>
    <w:rsid w:val="00026961"/>
    <w:rsid w:val="000334D5"/>
    <w:rsid w:val="00041872"/>
    <w:rsid w:val="00041952"/>
    <w:rsid w:val="00044DDE"/>
    <w:rsid w:val="000534E1"/>
    <w:rsid w:val="000542CC"/>
    <w:rsid w:val="00054FCA"/>
    <w:rsid w:val="000563F9"/>
    <w:rsid w:val="0005695A"/>
    <w:rsid w:val="000601B9"/>
    <w:rsid w:val="000746DC"/>
    <w:rsid w:val="00075A32"/>
    <w:rsid w:val="0009360F"/>
    <w:rsid w:val="000953DA"/>
    <w:rsid w:val="00097190"/>
    <w:rsid w:val="000A40FC"/>
    <w:rsid w:val="000A5B8F"/>
    <w:rsid w:val="000A5E06"/>
    <w:rsid w:val="000A6E1C"/>
    <w:rsid w:val="000C4F34"/>
    <w:rsid w:val="000D5379"/>
    <w:rsid w:val="000E01F6"/>
    <w:rsid w:val="000E6103"/>
    <w:rsid w:val="000F2734"/>
    <w:rsid w:val="0010774D"/>
    <w:rsid w:val="00111BE3"/>
    <w:rsid w:val="001120B8"/>
    <w:rsid w:val="0011579F"/>
    <w:rsid w:val="00137997"/>
    <w:rsid w:val="00141550"/>
    <w:rsid w:val="0014788D"/>
    <w:rsid w:val="001549A5"/>
    <w:rsid w:val="00157DE2"/>
    <w:rsid w:val="00170525"/>
    <w:rsid w:val="001837AE"/>
    <w:rsid w:val="0018402B"/>
    <w:rsid w:val="00191ECB"/>
    <w:rsid w:val="001A784C"/>
    <w:rsid w:val="001A7DA2"/>
    <w:rsid w:val="001B16BA"/>
    <w:rsid w:val="001C41C2"/>
    <w:rsid w:val="001E2179"/>
    <w:rsid w:val="001F544C"/>
    <w:rsid w:val="0020210A"/>
    <w:rsid w:val="0020212D"/>
    <w:rsid w:val="0021077A"/>
    <w:rsid w:val="00224582"/>
    <w:rsid w:val="00226800"/>
    <w:rsid w:val="0022720C"/>
    <w:rsid w:val="00233A42"/>
    <w:rsid w:val="00241E0C"/>
    <w:rsid w:val="0025570A"/>
    <w:rsid w:val="00266A38"/>
    <w:rsid w:val="00270B1F"/>
    <w:rsid w:val="00275D29"/>
    <w:rsid w:val="00280875"/>
    <w:rsid w:val="002834E8"/>
    <w:rsid w:val="002954B4"/>
    <w:rsid w:val="002C3D33"/>
    <w:rsid w:val="002C3FD0"/>
    <w:rsid w:val="002D0778"/>
    <w:rsid w:val="002D0A77"/>
    <w:rsid w:val="002D0D93"/>
    <w:rsid w:val="002D4FF8"/>
    <w:rsid w:val="002E224D"/>
    <w:rsid w:val="002E25E1"/>
    <w:rsid w:val="002E299B"/>
    <w:rsid w:val="002F159C"/>
    <w:rsid w:val="002F1A82"/>
    <w:rsid w:val="002F5F1E"/>
    <w:rsid w:val="00300B54"/>
    <w:rsid w:val="00311820"/>
    <w:rsid w:val="00325758"/>
    <w:rsid w:val="0032693F"/>
    <w:rsid w:val="00340AAA"/>
    <w:rsid w:val="00360405"/>
    <w:rsid w:val="00383840"/>
    <w:rsid w:val="003967FB"/>
    <w:rsid w:val="00397169"/>
    <w:rsid w:val="003A2B15"/>
    <w:rsid w:val="003C0409"/>
    <w:rsid w:val="003C279A"/>
    <w:rsid w:val="003C3801"/>
    <w:rsid w:val="003D24CA"/>
    <w:rsid w:val="003D3A57"/>
    <w:rsid w:val="003E7752"/>
    <w:rsid w:val="003F5433"/>
    <w:rsid w:val="003F7E72"/>
    <w:rsid w:val="00411BB5"/>
    <w:rsid w:val="00412FBC"/>
    <w:rsid w:val="004235BB"/>
    <w:rsid w:val="004340C1"/>
    <w:rsid w:val="00446423"/>
    <w:rsid w:val="0045070E"/>
    <w:rsid w:val="00454861"/>
    <w:rsid w:val="0046114F"/>
    <w:rsid w:val="004665BB"/>
    <w:rsid w:val="00471E4E"/>
    <w:rsid w:val="00472B54"/>
    <w:rsid w:val="00475D15"/>
    <w:rsid w:val="00477129"/>
    <w:rsid w:val="004805FD"/>
    <w:rsid w:val="00482B30"/>
    <w:rsid w:val="0049234B"/>
    <w:rsid w:val="004A2EAB"/>
    <w:rsid w:val="004A3D68"/>
    <w:rsid w:val="004B66BD"/>
    <w:rsid w:val="004C1877"/>
    <w:rsid w:val="004C44B6"/>
    <w:rsid w:val="004C568E"/>
    <w:rsid w:val="004C64B7"/>
    <w:rsid w:val="004C6C9E"/>
    <w:rsid w:val="004D2615"/>
    <w:rsid w:val="004E37DF"/>
    <w:rsid w:val="004E56C0"/>
    <w:rsid w:val="004F607E"/>
    <w:rsid w:val="005034EE"/>
    <w:rsid w:val="00504F68"/>
    <w:rsid w:val="005066AE"/>
    <w:rsid w:val="00506DC1"/>
    <w:rsid w:val="005106CA"/>
    <w:rsid w:val="00511825"/>
    <w:rsid w:val="005152D5"/>
    <w:rsid w:val="0052779E"/>
    <w:rsid w:val="00530987"/>
    <w:rsid w:val="00536D6A"/>
    <w:rsid w:val="005420BC"/>
    <w:rsid w:val="00545CD8"/>
    <w:rsid w:val="005562E6"/>
    <w:rsid w:val="005675FA"/>
    <w:rsid w:val="00570F18"/>
    <w:rsid w:val="005721EA"/>
    <w:rsid w:val="00572461"/>
    <w:rsid w:val="005840C8"/>
    <w:rsid w:val="00585965"/>
    <w:rsid w:val="00586511"/>
    <w:rsid w:val="00587F10"/>
    <w:rsid w:val="005A3256"/>
    <w:rsid w:val="005B2CAB"/>
    <w:rsid w:val="005B7120"/>
    <w:rsid w:val="005C21A9"/>
    <w:rsid w:val="005C29C1"/>
    <w:rsid w:val="005C5C0B"/>
    <w:rsid w:val="005D0D9B"/>
    <w:rsid w:val="005D17C2"/>
    <w:rsid w:val="005E79B1"/>
    <w:rsid w:val="005F22CE"/>
    <w:rsid w:val="00600548"/>
    <w:rsid w:val="006078C4"/>
    <w:rsid w:val="00607F82"/>
    <w:rsid w:val="00611FFC"/>
    <w:rsid w:val="00626B21"/>
    <w:rsid w:val="00630809"/>
    <w:rsid w:val="0063307B"/>
    <w:rsid w:val="00633604"/>
    <w:rsid w:val="00642EEF"/>
    <w:rsid w:val="00643383"/>
    <w:rsid w:val="00655783"/>
    <w:rsid w:val="00656E34"/>
    <w:rsid w:val="00662ECE"/>
    <w:rsid w:val="0066718A"/>
    <w:rsid w:val="00674C65"/>
    <w:rsid w:val="00695570"/>
    <w:rsid w:val="006A059D"/>
    <w:rsid w:val="006B4F5E"/>
    <w:rsid w:val="006D3423"/>
    <w:rsid w:val="006E553F"/>
    <w:rsid w:val="006E785B"/>
    <w:rsid w:val="006E79D6"/>
    <w:rsid w:val="006F4ED5"/>
    <w:rsid w:val="00701D5D"/>
    <w:rsid w:val="00707A5E"/>
    <w:rsid w:val="007154C9"/>
    <w:rsid w:val="00722002"/>
    <w:rsid w:val="00743244"/>
    <w:rsid w:val="0075034E"/>
    <w:rsid w:val="00752B15"/>
    <w:rsid w:val="007538E0"/>
    <w:rsid w:val="007607FA"/>
    <w:rsid w:val="007632BA"/>
    <w:rsid w:val="00770329"/>
    <w:rsid w:val="0077253C"/>
    <w:rsid w:val="0077589C"/>
    <w:rsid w:val="007842BC"/>
    <w:rsid w:val="00795BFF"/>
    <w:rsid w:val="007A26D2"/>
    <w:rsid w:val="007A4172"/>
    <w:rsid w:val="007B0DD0"/>
    <w:rsid w:val="007C1CA4"/>
    <w:rsid w:val="007C6BF7"/>
    <w:rsid w:val="007C6E35"/>
    <w:rsid w:val="007D6367"/>
    <w:rsid w:val="007E392B"/>
    <w:rsid w:val="007E49E6"/>
    <w:rsid w:val="007E6831"/>
    <w:rsid w:val="007F03FF"/>
    <w:rsid w:val="007F35B9"/>
    <w:rsid w:val="00807147"/>
    <w:rsid w:val="0082453C"/>
    <w:rsid w:val="00834AC1"/>
    <w:rsid w:val="008454E5"/>
    <w:rsid w:val="0084773D"/>
    <w:rsid w:val="00847F72"/>
    <w:rsid w:val="0085340E"/>
    <w:rsid w:val="008553A8"/>
    <w:rsid w:val="008558A7"/>
    <w:rsid w:val="008561E2"/>
    <w:rsid w:val="008600B6"/>
    <w:rsid w:val="00875004"/>
    <w:rsid w:val="00882682"/>
    <w:rsid w:val="00883455"/>
    <w:rsid w:val="00884B8F"/>
    <w:rsid w:val="00886A8C"/>
    <w:rsid w:val="008944A9"/>
    <w:rsid w:val="00896007"/>
    <w:rsid w:val="008A381B"/>
    <w:rsid w:val="008A3D29"/>
    <w:rsid w:val="008C6F8A"/>
    <w:rsid w:val="008E0D1B"/>
    <w:rsid w:val="008E2890"/>
    <w:rsid w:val="008F43A2"/>
    <w:rsid w:val="00911169"/>
    <w:rsid w:val="00911534"/>
    <w:rsid w:val="009115C7"/>
    <w:rsid w:val="009115F3"/>
    <w:rsid w:val="00911714"/>
    <w:rsid w:val="00917E7D"/>
    <w:rsid w:val="009202E6"/>
    <w:rsid w:val="00926B6A"/>
    <w:rsid w:val="00927AA6"/>
    <w:rsid w:val="0095396E"/>
    <w:rsid w:val="0095677D"/>
    <w:rsid w:val="00960171"/>
    <w:rsid w:val="00961293"/>
    <w:rsid w:val="00966D3D"/>
    <w:rsid w:val="0097290D"/>
    <w:rsid w:val="00982179"/>
    <w:rsid w:val="00983752"/>
    <w:rsid w:val="009913C9"/>
    <w:rsid w:val="009A0F73"/>
    <w:rsid w:val="009A28F5"/>
    <w:rsid w:val="009A45A6"/>
    <w:rsid w:val="009A7513"/>
    <w:rsid w:val="009C0C72"/>
    <w:rsid w:val="009C12C7"/>
    <w:rsid w:val="009C2F2E"/>
    <w:rsid w:val="009D2E5F"/>
    <w:rsid w:val="009D5719"/>
    <w:rsid w:val="009D65E0"/>
    <w:rsid w:val="009E1532"/>
    <w:rsid w:val="009E6943"/>
    <w:rsid w:val="009F2BED"/>
    <w:rsid w:val="00A040D1"/>
    <w:rsid w:val="00A06221"/>
    <w:rsid w:val="00A07EC1"/>
    <w:rsid w:val="00A11C22"/>
    <w:rsid w:val="00A11DAB"/>
    <w:rsid w:val="00A14D36"/>
    <w:rsid w:val="00A15FD4"/>
    <w:rsid w:val="00A267EE"/>
    <w:rsid w:val="00A355C7"/>
    <w:rsid w:val="00A42119"/>
    <w:rsid w:val="00A6354D"/>
    <w:rsid w:val="00A97DFC"/>
    <w:rsid w:val="00AA6259"/>
    <w:rsid w:val="00AB57A1"/>
    <w:rsid w:val="00AE01D8"/>
    <w:rsid w:val="00AF04C0"/>
    <w:rsid w:val="00AF2E05"/>
    <w:rsid w:val="00B00496"/>
    <w:rsid w:val="00B0377A"/>
    <w:rsid w:val="00B3005E"/>
    <w:rsid w:val="00B31249"/>
    <w:rsid w:val="00B32E1A"/>
    <w:rsid w:val="00B34E2C"/>
    <w:rsid w:val="00B358FA"/>
    <w:rsid w:val="00B455B0"/>
    <w:rsid w:val="00B64919"/>
    <w:rsid w:val="00B6584C"/>
    <w:rsid w:val="00B712C5"/>
    <w:rsid w:val="00B82F0E"/>
    <w:rsid w:val="00B9362C"/>
    <w:rsid w:val="00B959E1"/>
    <w:rsid w:val="00B97CEF"/>
    <w:rsid w:val="00BA2B32"/>
    <w:rsid w:val="00BB6DD7"/>
    <w:rsid w:val="00BC5086"/>
    <w:rsid w:val="00BC7D87"/>
    <w:rsid w:val="00BD13BF"/>
    <w:rsid w:val="00BF245B"/>
    <w:rsid w:val="00C10F78"/>
    <w:rsid w:val="00C12874"/>
    <w:rsid w:val="00C30C2D"/>
    <w:rsid w:val="00C3263C"/>
    <w:rsid w:val="00C35AF2"/>
    <w:rsid w:val="00C376C2"/>
    <w:rsid w:val="00C457BA"/>
    <w:rsid w:val="00C50D52"/>
    <w:rsid w:val="00C539D0"/>
    <w:rsid w:val="00C5629E"/>
    <w:rsid w:val="00C6618D"/>
    <w:rsid w:val="00C6777D"/>
    <w:rsid w:val="00C75370"/>
    <w:rsid w:val="00C7799F"/>
    <w:rsid w:val="00CC1B73"/>
    <w:rsid w:val="00CC7D5E"/>
    <w:rsid w:val="00CD5A74"/>
    <w:rsid w:val="00CE00A9"/>
    <w:rsid w:val="00CE3344"/>
    <w:rsid w:val="00CE36F4"/>
    <w:rsid w:val="00CE75D0"/>
    <w:rsid w:val="00CF12EE"/>
    <w:rsid w:val="00CF161F"/>
    <w:rsid w:val="00CF5481"/>
    <w:rsid w:val="00D0748E"/>
    <w:rsid w:val="00D27415"/>
    <w:rsid w:val="00D321D6"/>
    <w:rsid w:val="00D56C61"/>
    <w:rsid w:val="00D64D5F"/>
    <w:rsid w:val="00D77411"/>
    <w:rsid w:val="00D82584"/>
    <w:rsid w:val="00D83684"/>
    <w:rsid w:val="00D94390"/>
    <w:rsid w:val="00D94EF4"/>
    <w:rsid w:val="00DA3526"/>
    <w:rsid w:val="00DB3731"/>
    <w:rsid w:val="00DB39D9"/>
    <w:rsid w:val="00DD0E4C"/>
    <w:rsid w:val="00DD387E"/>
    <w:rsid w:val="00DE5CC1"/>
    <w:rsid w:val="00DF0947"/>
    <w:rsid w:val="00DF1D0F"/>
    <w:rsid w:val="00DF7363"/>
    <w:rsid w:val="00E01DE5"/>
    <w:rsid w:val="00E158CE"/>
    <w:rsid w:val="00E17034"/>
    <w:rsid w:val="00E207A2"/>
    <w:rsid w:val="00E4412F"/>
    <w:rsid w:val="00E50FE7"/>
    <w:rsid w:val="00E65CB0"/>
    <w:rsid w:val="00E70795"/>
    <w:rsid w:val="00E72733"/>
    <w:rsid w:val="00E7756B"/>
    <w:rsid w:val="00E8606F"/>
    <w:rsid w:val="00E90199"/>
    <w:rsid w:val="00E90FE3"/>
    <w:rsid w:val="00E9172F"/>
    <w:rsid w:val="00E917AA"/>
    <w:rsid w:val="00E945E6"/>
    <w:rsid w:val="00ED3D69"/>
    <w:rsid w:val="00ED4FF6"/>
    <w:rsid w:val="00EE6084"/>
    <w:rsid w:val="00EF0B67"/>
    <w:rsid w:val="00EF701C"/>
    <w:rsid w:val="00F00CAE"/>
    <w:rsid w:val="00F01B9D"/>
    <w:rsid w:val="00F07575"/>
    <w:rsid w:val="00F10F16"/>
    <w:rsid w:val="00F3075F"/>
    <w:rsid w:val="00F347C3"/>
    <w:rsid w:val="00F37895"/>
    <w:rsid w:val="00F37A67"/>
    <w:rsid w:val="00F54FE8"/>
    <w:rsid w:val="00F615A9"/>
    <w:rsid w:val="00F629D9"/>
    <w:rsid w:val="00F84DF3"/>
    <w:rsid w:val="00FA6D40"/>
    <w:rsid w:val="00FA724F"/>
    <w:rsid w:val="00FB225F"/>
    <w:rsid w:val="00FB46DD"/>
    <w:rsid w:val="00FC755D"/>
    <w:rsid w:val="00FD28FF"/>
    <w:rsid w:val="00FD576C"/>
    <w:rsid w:val="00FD6674"/>
    <w:rsid w:val="00FF7398"/>
    <w:rsid w:val="00FF7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style="mso-position-horizontal-relative:left-margin-area" fillcolor="none [1300]" strokecolor="none [1944]">
      <v:fill color="none [1300]" color2="none [664]" angle="-45" focus="-50%" type="gradient"/>
      <v:stroke color="none [1944]" weight="1pt"/>
      <v:shadow on="t" type="perspective" color="none [1608]" opacity=".5" offset="1pt" offset2="-3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961"/>
    <w:pPr>
      <w:spacing w:before="120"/>
      <w:jc w:val="both"/>
    </w:pPr>
    <w:rPr>
      <w:rFonts w:ascii="Verdana" w:eastAsia="Times New Roman" w:hAnsi="Verdana"/>
      <w:sz w:val="18"/>
      <w:szCs w:val="24"/>
      <w:lang w:val="en-US" w:eastAsia="en-US"/>
    </w:rPr>
  </w:style>
  <w:style w:type="paragraph" w:styleId="Heading1">
    <w:name w:val="heading 1"/>
    <w:aliases w:val="Heading 1 Char"/>
    <w:basedOn w:val="Normal"/>
    <w:next w:val="Normal"/>
    <w:link w:val="Heading1Char1"/>
    <w:qFormat/>
    <w:rsid w:val="00026961"/>
    <w:pPr>
      <w:keepNext/>
      <w:outlineLvl w:val="0"/>
    </w:pPr>
    <w:rPr>
      <w:rFonts w:ascii="Impact" w:hAnsi="Impact"/>
      <w:color w:val="333300"/>
      <w:sz w:val="44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0405"/>
    <w:pPr>
      <w:keepNext/>
      <w:keepLines/>
      <w:spacing w:before="20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l-G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0405"/>
    <w:pPr>
      <w:keepNext/>
      <w:keepLines/>
      <w:spacing w:before="20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l-GR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13B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7E72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6961"/>
    <w:pPr>
      <w:spacing w:before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26961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6961"/>
    <w:pPr>
      <w:tabs>
        <w:tab w:val="center" w:pos="4320"/>
        <w:tab w:val="right" w:pos="8640"/>
      </w:tabs>
      <w:spacing w:before="0"/>
    </w:pPr>
  </w:style>
  <w:style w:type="character" w:customStyle="1" w:styleId="HeaderChar">
    <w:name w:val="Header Char"/>
    <w:link w:val="Header"/>
    <w:uiPriority w:val="99"/>
    <w:rsid w:val="00026961"/>
    <w:rPr>
      <w:rFonts w:ascii="Verdana" w:eastAsia="Times New Roman" w:hAnsi="Verdana" w:cs="Times New Roman"/>
      <w:sz w:val="18"/>
      <w:szCs w:val="24"/>
    </w:rPr>
  </w:style>
  <w:style w:type="paragraph" w:styleId="Footer">
    <w:name w:val="footer"/>
    <w:basedOn w:val="Normal"/>
    <w:link w:val="FooterChar"/>
    <w:unhideWhenUsed/>
    <w:rsid w:val="00026961"/>
    <w:pPr>
      <w:tabs>
        <w:tab w:val="center" w:pos="4320"/>
        <w:tab w:val="right" w:pos="8640"/>
      </w:tabs>
      <w:spacing w:before="0"/>
    </w:pPr>
  </w:style>
  <w:style w:type="character" w:customStyle="1" w:styleId="FooterChar">
    <w:name w:val="Footer Char"/>
    <w:link w:val="Footer"/>
    <w:rsid w:val="00026961"/>
    <w:rPr>
      <w:rFonts w:ascii="Verdana" w:eastAsia="Times New Roman" w:hAnsi="Verdana" w:cs="Times New Roman"/>
      <w:sz w:val="18"/>
      <w:szCs w:val="24"/>
    </w:rPr>
  </w:style>
  <w:style w:type="paragraph" w:customStyle="1" w:styleId="NLDate">
    <w:name w:val="NL Date"/>
    <w:basedOn w:val="Normal"/>
    <w:rsid w:val="00026961"/>
    <w:pPr>
      <w:tabs>
        <w:tab w:val="right" w:pos="10800"/>
      </w:tabs>
    </w:pPr>
    <w:rPr>
      <w:rFonts w:ascii="Arial Black" w:hAnsi="Arial Black"/>
      <w:sz w:val="20"/>
      <w:szCs w:val="20"/>
    </w:rPr>
  </w:style>
  <w:style w:type="table" w:styleId="TableGrid">
    <w:name w:val="Table Grid"/>
    <w:basedOn w:val="TableNormal"/>
    <w:uiPriority w:val="59"/>
    <w:rsid w:val="000269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026961"/>
  </w:style>
  <w:style w:type="character" w:customStyle="1" w:styleId="Heading1Char1">
    <w:name w:val="Heading 1 Char1"/>
    <w:aliases w:val="Heading 1 Char Char"/>
    <w:link w:val="Heading1"/>
    <w:rsid w:val="00026961"/>
    <w:rPr>
      <w:rFonts w:ascii="Impact" w:eastAsia="Times New Roman" w:hAnsi="Impact" w:cs="Times New Roman"/>
      <w:color w:val="333300"/>
      <w:sz w:val="44"/>
      <w:szCs w:val="20"/>
    </w:rPr>
  </w:style>
  <w:style w:type="paragraph" w:styleId="BodyText">
    <w:name w:val="Body Text"/>
    <w:aliases w:val="Σώμα κείμενου"/>
    <w:basedOn w:val="Normal"/>
    <w:link w:val="BodyTextChar"/>
    <w:rsid w:val="00026961"/>
    <w:pPr>
      <w:spacing w:before="0"/>
    </w:pPr>
    <w:rPr>
      <w:rFonts w:ascii="Times New Roman" w:hAnsi="Times New Roman"/>
      <w:sz w:val="28"/>
      <w:lang w:val="el-GR" w:eastAsia="el-GR"/>
    </w:rPr>
  </w:style>
  <w:style w:type="character" w:customStyle="1" w:styleId="BodyTextChar">
    <w:name w:val="Body Text Char"/>
    <w:aliases w:val="Σώμα κείμενου Char"/>
    <w:link w:val="BodyText"/>
    <w:rsid w:val="00026961"/>
    <w:rPr>
      <w:rFonts w:ascii="Times New Roman" w:eastAsia="Times New Roman" w:hAnsi="Times New Roman" w:cs="Times New Roman"/>
      <w:sz w:val="28"/>
      <w:szCs w:val="24"/>
      <w:lang w:val="el-GR" w:eastAsia="el-GR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91116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rsid w:val="00911169"/>
    <w:rPr>
      <w:rFonts w:ascii="Verdana" w:eastAsia="Times New Roman" w:hAnsi="Verdana" w:cs="Times New Roman"/>
      <w:sz w:val="16"/>
      <w:szCs w:val="16"/>
    </w:rPr>
  </w:style>
  <w:style w:type="character" w:styleId="Hyperlink">
    <w:name w:val="Hyperlink"/>
    <w:uiPriority w:val="99"/>
    <w:rsid w:val="00B32E1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D28FF"/>
    <w:pPr>
      <w:ind w:left="720"/>
      <w:contextualSpacing/>
    </w:pPr>
  </w:style>
  <w:style w:type="character" w:customStyle="1" w:styleId="Heading8Char">
    <w:name w:val="Heading 8 Char"/>
    <w:link w:val="Heading8"/>
    <w:uiPriority w:val="9"/>
    <w:semiHidden/>
    <w:rsid w:val="003F7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6Char">
    <w:name w:val="Heading 6 Char"/>
    <w:link w:val="Heading6"/>
    <w:uiPriority w:val="9"/>
    <w:semiHidden/>
    <w:rsid w:val="00BD13BF"/>
    <w:rPr>
      <w:rFonts w:ascii="Calibri" w:eastAsia="Times New Roman" w:hAnsi="Calibri" w:cs="Times New Roman"/>
      <w:b/>
      <w:bCs/>
      <w:sz w:val="22"/>
      <w:szCs w:val="22"/>
    </w:rPr>
  </w:style>
  <w:style w:type="paragraph" w:styleId="NoSpacing">
    <w:name w:val="No Spacing"/>
    <w:uiPriority w:val="1"/>
    <w:qFormat/>
    <w:rsid w:val="00882682"/>
    <w:pPr>
      <w:jc w:val="both"/>
    </w:pPr>
    <w:rPr>
      <w:rFonts w:ascii="Verdana" w:eastAsia="Times New Roman" w:hAnsi="Verdana"/>
      <w:sz w:val="18"/>
      <w:szCs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04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040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E158C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4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nterprisegreece.gov.gr/gr/eksoteriko-emporio/programma-drashs/ekthesiako-programma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mailto:k.anagnostopoulou@enterprisegreece.gov.gr" TargetMode="External"/><Relationship Id="rId10" Type="http://schemas.openxmlformats.org/officeDocument/2006/relationships/hyperlink" Target="https://www.thebig5.ae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enterprisegreece.gov.gr/gr/eksoteriko-emporio/programma-drashs/ekthesiako-programma" TargetMode="External"/><Relationship Id="rId14" Type="http://schemas.openxmlformats.org/officeDocument/2006/relationships/hyperlink" Target="mailto:pay@enterprisegreece.gov.g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65AA9-C708-4DEB-A153-6DB222D49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1216</Words>
  <Characters>6568</Characters>
  <Application>Microsoft Office Word</Application>
  <DocSecurity>0</DocSecurity>
  <Lines>54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  <vt:variant>
        <vt:lpstr>Επικεφαλίδες</vt:lpstr>
      </vt:variant>
      <vt:variant>
        <vt:i4>3</vt:i4>
      </vt:variant>
    </vt:vector>
  </HeadingPairs>
  <TitlesOfParts>
    <vt:vector size="5" baseType="lpstr">
      <vt:lpstr/>
      <vt:lpstr/>
      <vt:lpstr>ΠΡΟΦΙΛ ΕΚΘΕΣΗΣ</vt:lpstr>
      <vt:lpstr/>
      <vt:lpstr>ΟΡΟΙ ΣΥΜΜΕΤΟΧΗΣ</vt:lpstr>
    </vt:vector>
  </TitlesOfParts>
  <Company>Hewlett-Packard Company</Company>
  <LinksUpToDate>false</LinksUpToDate>
  <CharactersWithSpaces>7769</CharactersWithSpaces>
  <SharedDoc>false</SharedDoc>
  <HLinks>
    <vt:vector size="24" baseType="variant">
      <vt:variant>
        <vt:i4>1245231</vt:i4>
      </vt:variant>
      <vt:variant>
        <vt:i4>12</vt:i4>
      </vt:variant>
      <vt:variant>
        <vt:i4>0</vt:i4>
      </vt:variant>
      <vt:variant>
        <vt:i4>5</vt:i4>
      </vt:variant>
      <vt:variant>
        <vt:lpwstr>mailto:k.anagnostopoulou@enterprisegreece.gov.gr</vt:lpwstr>
      </vt:variant>
      <vt:variant>
        <vt:lpwstr/>
      </vt:variant>
      <vt:variant>
        <vt:i4>7667736</vt:i4>
      </vt:variant>
      <vt:variant>
        <vt:i4>9</vt:i4>
      </vt:variant>
      <vt:variant>
        <vt:i4>0</vt:i4>
      </vt:variant>
      <vt:variant>
        <vt:i4>5</vt:i4>
      </vt:variant>
      <vt:variant>
        <vt:lpwstr>mailto:pay@enterprisegreece.gov.gr</vt:lpwstr>
      </vt:variant>
      <vt:variant>
        <vt:lpwstr/>
      </vt:variant>
      <vt:variant>
        <vt:i4>2424941</vt:i4>
      </vt:variant>
      <vt:variant>
        <vt:i4>6</vt:i4>
      </vt:variant>
      <vt:variant>
        <vt:i4>0</vt:i4>
      </vt:variant>
      <vt:variant>
        <vt:i4>5</vt:i4>
      </vt:variant>
      <vt:variant>
        <vt:lpwstr>http://www.gulfood.com/</vt:lpwstr>
      </vt:variant>
      <vt:variant>
        <vt:lpwstr/>
      </vt:variant>
      <vt:variant>
        <vt:i4>3211325</vt:i4>
      </vt:variant>
      <vt:variant>
        <vt:i4>0</vt:i4>
      </vt:variant>
      <vt:variant>
        <vt:i4>0</vt:i4>
      </vt:variant>
      <vt:variant>
        <vt:i4>5</vt:i4>
      </vt:variant>
      <vt:variant>
        <vt:lpwstr>http://www.gulfood.com/page.cfm?LinkType=PowerBar__&amp;LinkTarget=http://www.gulfood.com/page.cfm/link=1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sofikitou</dc:creator>
  <cp:lastModifiedBy>daniil</cp:lastModifiedBy>
  <cp:revision>4</cp:revision>
  <cp:lastPrinted>2017-02-07T09:14:00Z</cp:lastPrinted>
  <dcterms:created xsi:type="dcterms:W3CDTF">2017-02-17T08:29:00Z</dcterms:created>
  <dcterms:modified xsi:type="dcterms:W3CDTF">2017-02-17T08:48:00Z</dcterms:modified>
</cp:coreProperties>
</file>