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D1DC77" w14:textId="77777777" w:rsidR="00913F8C" w:rsidRDefault="002A3AD6">
      <w:pPr>
        <w:pStyle w:val="Body"/>
        <w:jc w:val="left"/>
      </w:pPr>
      <w:r>
        <w:rPr>
          <w:rFonts w:ascii="Arial" w:hAnsi="Arial" w:cs="Arial"/>
          <w:b/>
          <w:bCs/>
          <w:sz w:val="18"/>
          <w:szCs w:val="18"/>
        </w:rPr>
        <w:t xml:space="preserve">Γραφείο Αντιπεριφερειάρχη </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p>
    <w:p w14:paraId="6303AD20" w14:textId="77777777" w:rsidR="00913F8C" w:rsidRDefault="002A3AD6">
      <w:pPr>
        <w:pStyle w:val="Body"/>
        <w:jc w:val="left"/>
      </w:pPr>
      <w:r>
        <w:rPr>
          <w:noProof/>
          <w:lang w:eastAsia="el-GR"/>
        </w:rPr>
        <mc:AlternateContent>
          <mc:Choice Requires="wps">
            <w:drawing>
              <wp:anchor distT="91440" distB="91440" distL="114935" distR="114935" simplePos="0" relativeHeight="251659264" behindDoc="0" locked="0" layoutInCell="1" allowOverlap="1" wp14:anchorId="5EBA12D8" wp14:editId="0917AB3F">
                <wp:simplePos x="0" y="0"/>
                <wp:positionH relativeFrom="column">
                  <wp:posOffset>5001260</wp:posOffset>
                </wp:positionH>
                <wp:positionV relativeFrom="paragraph">
                  <wp:posOffset>13335</wp:posOffset>
                </wp:positionV>
                <wp:extent cx="2016760" cy="9109075"/>
                <wp:effectExtent l="6350" t="6350" r="15240" b="9525"/>
                <wp:wrapSquare wrapText="bothSides"/>
                <wp:docPr id="1" name="Text Box 2"/>
                <wp:cNvGraphicFramePr/>
                <a:graphic xmlns:a="http://schemas.openxmlformats.org/drawingml/2006/main">
                  <a:graphicData uri="http://schemas.microsoft.com/office/word/2010/wordprocessingShape">
                    <wps:wsp>
                      <wps:cNvSpPr txBox="1"/>
                      <wps:spPr>
                        <a:xfrm>
                          <a:off x="0" y="0"/>
                          <a:ext cx="2016760" cy="9109075"/>
                        </a:xfrm>
                        <a:prstGeom prst="rect">
                          <a:avLst/>
                        </a:prstGeom>
                        <a:solidFill>
                          <a:srgbClr val="0070C0"/>
                        </a:solidFill>
                        <a:ln w="12700" cap="flat" cmpd="sng">
                          <a:solidFill>
                            <a:srgbClr val="002060"/>
                          </a:solidFill>
                          <a:prstDash val="solid"/>
                          <a:miter/>
                          <a:headEnd type="none" w="med" len="med"/>
                          <a:tailEnd type="none" w="med" len="med"/>
                        </a:ln>
                      </wps:spPr>
                      <wps:txbx>
                        <w:txbxContent>
                          <w:p w14:paraId="174FECBC" w14:textId="77777777" w:rsidR="00913F8C" w:rsidRPr="00775062" w:rsidRDefault="002A3AD6">
                            <w:pPr>
                              <w:ind w:left="-180"/>
                              <w:jc w:val="center"/>
                              <w:rPr>
                                <w:rFonts w:asciiTheme="minorHAnsi" w:hAnsiTheme="minorHAnsi" w:cstheme="minorHAnsi"/>
                                <w:lang w:val="el-GR"/>
                              </w:rPr>
                            </w:pPr>
                            <w:r w:rsidRPr="00775062">
                              <w:rPr>
                                <w:rFonts w:asciiTheme="minorHAnsi" w:hAnsiTheme="minorHAnsi" w:cstheme="minorHAnsi"/>
                                <w:b/>
                                <w:sz w:val="20"/>
                                <w:szCs w:val="22"/>
                                <w:lang w:val="el-GR"/>
                              </w:rPr>
                              <w:t>ΠΕΡΙΦΕΡΕΙΑ ΣΤΕΡΕΑΣ ΕΛΛΑΔΑΣ</w:t>
                            </w:r>
                          </w:p>
                          <w:p w14:paraId="063086BE" w14:textId="77777777" w:rsidR="00913F8C" w:rsidRPr="00775062" w:rsidRDefault="002A3AD6">
                            <w:pPr>
                              <w:ind w:left="-180"/>
                              <w:jc w:val="center"/>
                              <w:rPr>
                                <w:rFonts w:asciiTheme="minorHAnsi" w:hAnsiTheme="minorHAnsi" w:cstheme="minorHAnsi"/>
                                <w:b/>
                                <w:sz w:val="20"/>
                                <w:szCs w:val="22"/>
                                <w:u w:val="single"/>
                                <w:lang w:val="el-GR"/>
                              </w:rPr>
                            </w:pPr>
                            <w:r w:rsidRPr="00775062">
                              <w:rPr>
                                <w:rFonts w:asciiTheme="minorHAnsi" w:hAnsiTheme="minorHAnsi" w:cstheme="minorHAnsi"/>
                                <w:b/>
                                <w:sz w:val="20"/>
                                <w:szCs w:val="22"/>
                                <w:u w:val="single"/>
                                <w:lang w:val="el-GR"/>
                              </w:rPr>
                              <w:t>ΕΠΙΚΟΙΝΩΝΙΑ</w:t>
                            </w:r>
                          </w:p>
                          <w:p w14:paraId="0EADCE70" w14:textId="77777777" w:rsidR="00913F8C" w:rsidRPr="00775062" w:rsidRDefault="00913F8C">
                            <w:pPr>
                              <w:ind w:left="-180"/>
                              <w:jc w:val="center"/>
                              <w:rPr>
                                <w:rFonts w:asciiTheme="minorHAnsi" w:hAnsiTheme="minorHAnsi" w:cstheme="minorHAnsi"/>
                                <w:b/>
                                <w:sz w:val="20"/>
                                <w:szCs w:val="22"/>
                                <w:u w:val="single"/>
                                <w:lang w:val="el-GR"/>
                              </w:rPr>
                            </w:pPr>
                          </w:p>
                          <w:p w14:paraId="3CD566FE" w14:textId="77777777" w:rsidR="00913F8C" w:rsidRPr="00775062" w:rsidRDefault="002A3AD6">
                            <w:pPr>
                              <w:ind w:left="-180"/>
                              <w:jc w:val="center"/>
                              <w:rPr>
                                <w:rFonts w:asciiTheme="minorHAnsi" w:hAnsiTheme="minorHAnsi" w:cstheme="minorHAnsi"/>
                                <w:bCs/>
                                <w:sz w:val="20"/>
                                <w:szCs w:val="22"/>
                                <w:lang w:val="el-GR"/>
                              </w:rPr>
                            </w:pPr>
                            <w:r w:rsidRPr="00775062">
                              <w:rPr>
                                <w:rFonts w:asciiTheme="minorHAnsi" w:hAnsiTheme="minorHAnsi" w:cstheme="minorHAnsi"/>
                                <w:bCs/>
                                <w:sz w:val="20"/>
                                <w:szCs w:val="22"/>
                                <w:lang w:val="el-GR"/>
                              </w:rPr>
                              <w:t>Για την Περιφέρεια Στερεάς Ελλάδας</w:t>
                            </w:r>
                          </w:p>
                          <w:p w14:paraId="61DD02FA" w14:textId="77777777" w:rsidR="002D09D7" w:rsidRPr="00775062" w:rsidRDefault="002D09D7">
                            <w:pPr>
                              <w:ind w:left="-180"/>
                              <w:jc w:val="center"/>
                              <w:rPr>
                                <w:rFonts w:asciiTheme="minorHAnsi" w:hAnsiTheme="minorHAnsi" w:cstheme="minorHAnsi"/>
                                <w:bCs/>
                                <w:sz w:val="20"/>
                                <w:szCs w:val="22"/>
                                <w:lang w:val="el-GR"/>
                              </w:rPr>
                            </w:pPr>
                          </w:p>
                          <w:p w14:paraId="76C80F74" w14:textId="77777777" w:rsidR="002D09D7" w:rsidRPr="00775062" w:rsidRDefault="002D09D7" w:rsidP="002D09D7">
                            <w:pPr>
                              <w:jc w:val="center"/>
                              <w:rPr>
                                <w:rFonts w:asciiTheme="minorHAnsi" w:hAnsiTheme="minorHAnsi" w:cstheme="minorHAnsi"/>
                                <w:bCs/>
                                <w:sz w:val="20"/>
                                <w:szCs w:val="22"/>
                                <w:lang w:val="el-GR"/>
                              </w:rPr>
                            </w:pPr>
                            <w:r w:rsidRPr="00775062">
                              <w:rPr>
                                <w:rFonts w:asciiTheme="minorHAnsi" w:hAnsiTheme="minorHAnsi" w:cstheme="minorHAnsi"/>
                                <w:bCs/>
                                <w:sz w:val="20"/>
                                <w:szCs w:val="22"/>
                                <w:lang w:val="el-GR"/>
                              </w:rPr>
                              <w:t>Γκάνη Πένυ</w:t>
                            </w:r>
                          </w:p>
                          <w:p w14:paraId="7405BEC9" w14:textId="77777777" w:rsidR="002D09D7" w:rsidRPr="00775062" w:rsidRDefault="002D09D7">
                            <w:pPr>
                              <w:rPr>
                                <w:rFonts w:asciiTheme="minorHAnsi" w:hAnsiTheme="minorHAnsi" w:cstheme="minorHAnsi"/>
                                <w:bCs/>
                                <w:sz w:val="20"/>
                                <w:szCs w:val="22"/>
                                <w:lang w:val="el-GR"/>
                              </w:rPr>
                            </w:pPr>
                            <w:hyperlink r:id="rId8" w:history="1">
                              <w:r w:rsidRPr="00775062">
                                <w:rPr>
                                  <w:rStyle w:val="-0"/>
                                  <w:rFonts w:asciiTheme="minorHAnsi" w:hAnsiTheme="minorHAnsi" w:cstheme="minorHAnsi"/>
                                  <w:bCs/>
                                  <w:sz w:val="20"/>
                                  <w:szCs w:val="22"/>
                                </w:rPr>
                                <w:t>gkani</w:t>
                              </w:r>
                              <w:r w:rsidRPr="00775062">
                                <w:rPr>
                                  <w:rStyle w:val="-0"/>
                                  <w:rFonts w:asciiTheme="minorHAnsi" w:hAnsiTheme="minorHAnsi" w:cstheme="minorHAnsi"/>
                                  <w:bCs/>
                                  <w:sz w:val="20"/>
                                  <w:szCs w:val="22"/>
                                  <w:lang w:val="el-GR"/>
                                </w:rPr>
                                <w:t>.</w:t>
                              </w:r>
                              <w:r w:rsidRPr="00775062">
                                <w:rPr>
                                  <w:rStyle w:val="-0"/>
                                  <w:rFonts w:asciiTheme="minorHAnsi" w:hAnsiTheme="minorHAnsi" w:cstheme="minorHAnsi"/>
                                  <w:bCs/>
                                  <w:sz w:val="20"/>
                                  <w:szCs w:val="22"/>
                                </w:rPr>
                                <w:t>p</w:t>
                              </w:r>
                              <w:r w:rsidRPr="00775062">
                                <w:rPr>
                                  <w:rStyle w:val="-0"/>
                                  <w:rFonts w:asciiTheme="minorHAnsi" w:hAnsiTheme="minorHAnsi" w:cstheme="minorHAnsi"/>
                                  <w:bCs/>
                                  <w:sz w:val="20"/>
                                  <w:szCs w:val="22"/>
                                  <w:lang w:val="el-GR"/>
                                </w:rPr>
                                <w:t>@</w:t>
                              </w:r>
                              <w:r w:rsidRPr="00775062">
                                <w:rPr>
                                  <w:rStyle w:val="-0"/>
                                  <w:rFonts w:asciiTheme="minorHAnsi" w:hAnsiTheme="minorHAnsi" w:cstheme="minorHAnsi"/>
                                  <w:bCs/>
                                  <w:sz w:val="20"/>
                                  <w:szCs w:val="22"/>
                                </w:rPr>
                                <w:t>pste</w:t>
                              </w:r>
                              <w:r w:rsidRPr="00775062">
                                <w:rPr>
                                  <w:rStyle w:val="-0"/>
                                  <w:rFonts w:asciiTheme="minorHAnsi" w:hAnsiTheme="minorHAnsi" w:cstheme="minorHAnsi"/>
                                  <w:bCs/>
                                  <w:sz w:val="20"/>
                                  <w:szCs w:val="22"/>
                                  <w:lang w:val="el-GR"/>
                                </w:rPr>
                                <w:t>.</w:t>
                              </w:r>
                              <w:r w:rsidRPr="00775062">
                                <w:rPr>
                                  <w:rStyle w:val="-0"/>
                                  <w:rFonts w:asciiTheme="minorHAnsi" w:hAnsiTheme="minorHAnsi" w:cstheme="minorHAnsi"/>
                                  <w:bCs/>
                                  <w:sz w:val="20"/>
                                  <w:szCs w:val="22"/>
                                </w:rPr>
                                <w:t>gov</w:t>
                              </w:r>
                              <w:r w:rsidRPr="00775062">
                                <w:rPr>
                                  <w:rStyle w:val="-0"/>
                                  <w:rFonts w:asciiTheme="minorHAnsi" w:hAnsiTheme="minorHAnsi" w:cstheme="minorHAnsi"/>
                                  <w:bCs/>
                                  <w:sz w:val="20"/>
                                  <w:szCs w:val="22"/>
                                  <w:lang w:val="el-GR"/>
                                </w:rPr>
                                <w:t>.</w:t>
                              </w:r>
                              <w:r w:rsidRPr="00775062">
                                <w:rPr>
                                  <w:rStyle w:val="-0"/>
                                  <w:rFonts w:asciiTheme="minorHAnsi" w:hAnsiTheme="minorHAnsi" w:cstheme="minorHAnsi"/>
                                  <w:bCs/>
                                  <w:sz w:val="20"/>
                                  <w:szCs w:val="22"/>
                                </w:rPr>
                                <w:t>gr</w:t>
                              </w:r>
                            </w:hyperlink>
                          </w:p>
                          <w:p w14:paraId="1B7529B8" w14:textId="77777777" w:rsidR="002D09D7" w:rsidRPr="00775062" w:rsidRDefault="002D09D7" w:rsidP="002D09D7">
                            <w:pPr>
                              <w:jc w:val="center"/>
                              <w:rPr>
                                <w:rFonts w:asciiTheme="minorHAnsi" w:hAnsiTheme="minorHAnsi" w:cstheme="minorHAnsi"/>
                                <w:bCs/>
                                <w:sz w:val="20"/>
                                <w:szCs w:val="22"/>
                                <w:lang w:val="el-GR"/>
                              </w:rPr>
                            </w:pPr>
                            <w:r w:rsidRPr="00775062">
                              <w:rPr>
                                <w:rFonts w:asciiTheme="minorHAnsi" w:hAnsiTheme="minorHAnsi" w:cstheme="minorHAnsi"/>
                                <w:bCs/>
                                <w:sz w:val="20"/>
                                <w:szCs w:val="22"/>
                                <w:lang w:val="el-GR"/>
                              </w:rPr>
                              <w:t>2221353935</w:t>
                            </w:r>
                          </w:p>
                          <w:p w14:paraId="1A8F1CF6" w14:textId="77777777" w:rsidR="00913F8C" w:rsidRPr="00775062" w:rsidRDefault="00913F8C">
                            <w:pPr>
                              <w:ind w:left="-180"/>
                              <w:jc w:val="center"/>
                              <w:rPr>
                                <w:rFonts w:asciiTheme="minorHAnsi" w:hAnsiTheme="minorHAnsi" w:cstheme="minorHAnsi"/>
                                <w:b/>
                                <w:sz w:val="16"/>
                                <w:szCs w:val="18"/>
                                <w:u w:val="single"/>
                                <w:lang w:val="el-GR"/>
                              </w:rPr>
                            </w:pPr>
                          </w:p>
                          <w:p w14:paraId="7F56DC3C" w14:textId="77777777" w:rsidR="00913F8C" w:rsidRPr="00775062" w:rsidRDefault="002A3AD6">
                            <w:pPr>
                              <w:ind w:left="-180"/>
                              <w:jc w:val="center"/>
                              <w:rPr>
                                <w:rFonts w:asciiTheme="minorHAnsi" w:hAnsiTheme="minorHAnsi" w:cstheme="minorHAnsi"/>
                                <w:b/>
                                <w:sz w:val="18"/>
                                <w:szCs w:val="20"/>
                                <w:u w:val="single"/>
                                <w:lang w:val="el-GR"/>
                              </w:rPr>
                            </w:pPr>
                            <w:r w:rsidRPr="00775062">
                              <w:rPr>
                                <w:rFonts w:asciiTheme="minorHAnsi" w:hAnsiTheme="minorHAnsi" w:cstheme="minorHAnsi"/>
                                <w:b/>
                                <w:sz w:val="18"/>
                                <w:szCs w:val="20"/>
                                <w:u w:val="single"/>
                                <w:lang w:val="el-GR"/>
                              </w:rPr>
                              <w:t>ΔΡΑΣΗ</w:t>
                            </w:r>
                          </w:p>
                          <w:p w14:paraId="424BE5F4" w14:textId="77777777" w:rsidR="00913F8C" w:rsidRPr="00775062" w:rsidRDefault="00913F8C">
                            <w:pPr>
                              <w:ind w:left="-180"/>
                              <w:jc w:val="center"/>
                              <w:rPr>
                                <w:rFonts w:asciiTheme="minorHAnsi" w:hAnsiTheme="minorHAnsi" w:cstheme="minorHAnsi"/>
                                <w:b/>
                                <w:sz w:val="18"/>
                                <w:szCs w:val="20"/>
                                <w:u w:val="single"/>
                                <w:lang w:val="el-GR"/>
                              </w:rPr>
                            </w:pPr>
                          </w:p>
                          <w:p w14:paraId="22342426" w14:textId="77777777" w:rsidR="00FD0038" w:rsidRPr="00FD0038" w:rsidRDefault="00FD0038" w:rsidP="00FD0038">
                            <w:pPr>
                              <w:ind w:left="-180"/>
                              <w:jc w:val="center"/>
                              <w:rPr>
                                <w:rFonts w:asciiTheme="minorHAnsi" w:hAnsiTheme="minorHAnsi" w:cstheme="minorHAnsi"/>
                                <w:bCs/>
                                <w:sz w:val="20"/>
                                <w:szCs w:val="20"/>
                                <w:lang w:val="el-GR"/>
                              </w:rPr>
                            </w:pPr>
                            <w:r w:rsidRPr="00FD0038">
                              <w:rPr>
                                <w:rFonts w:asciiTheme="minorHAnsi" w:hAnsiTheme="minorHAnsi" w:cstheme="minorHAnsi"/>
                                <w:bCs/>
                                <w:sz w:val="20"/>
                                <w:szCs w:val="20"/>
                                <w:lang w:val="el-GR"/>
                              </w:rPr>
                              <w:t xml:space="preserve">έκθεση </w:t>
                            </w:r>
                            <w:r w:rsidRPr="00FD0038">
                              <w:rPr>
                                <w:rFonts w:asciiTheme="minorHAnsi" w:hAnsiTheme="minorHAnsi" w:cstheme="minorHAnsi"/>
                                <w:bCs/>
                                <w:sz w:val="20"/>
                                <w:szCs w:val="20"/>
                              </w:rPr>
                              <w:t>B</w:t>
                            </w:r>
                            <w:r w:rsidRPr="00FD0038">
                              <w:rPr>
                                <w:rFonts w:asciiTheme="minorHAnsi" w:hAnsiTheme="minorHAnsi" w:cstheme="minorHAnsi"/>
                                <w:bCs/>
                                <w:sz w:val="20"/>
                                <w:szCs w:val="20"/>
                                <w:lang w:val="el-GR"/>
                              </w:rPr>
                              <w:t>2</w:t>
                            </w:r>
                            <w:r w:rsidRPr="00FD0038">
                              <w:rPr>
                                <w:rFonts w:asciiTheme="minorHAnsi" w:hAnsiTheme="minorHAnsi" w:cstheme="minorHAnsi"/>
                                <w:bCs/>
                                <w:sz w:val="20"/>
                                <w:szCs w:val="20"/>
                              </w:rPr>
                              <w:t>C</w:t>
                            </w:r>
                            <w:r w:rsidRPr="00FD0038">
                              <w:rPr>
                                <w:rFonts w:asciiTheme="minorHAnsi" w:hAnsiTheme="minorHAnsi" w:cstheme="minorHAnsi"/>
                                <w:bCs/>
                                <w:sz w:val="20"/>
                                <w:szCs w:val="20"/>
                                <w:lang w:val="el-GR"/>
                              </w:rPr>
                              <w:t xml:space="preserve"> Προϊόντων Αγροδιατροφής Στερεάς Ελλάδας στην καρδιά της Αθήνας (Μετρό Συντάγματος) 27-29 Μαΐου 2026</w:t>
                            </w:r>
                          </w:p>
                          <w:p w14:paraId="28D33AFA" w14:textId="40D25AE4" w:rsidR="00913F8C" w:rsidRPr="00FD0038" w:rsidRDefault="00913F8C">
                            <w:pPr>
                              <w:ind w:left="-180"/>
                              <w:jc w:val="center"/>
                              <w:rPr>
                                <w:rFonts w:asciiTheme="minorHAnsi" w:hAnsiTheme="minorHAnsi" w:cstheme="minorHAnsi"/>
                                <w:bCs/>
                                <w:sz w:val="20"/>
                                <w:szCs w:val="20"/>
                                <w:lang w:val="el-GR"/>
                              </w:rPr>
                            </w:pPr>
                          </w:p>
                          <w:p w14:paraId="4A8A516D" w14:textId="77777777" w:rsidR="00913F8C" w:rsidRPr="00775062" w:rsidRDefault="00913F8C">
                            <w:pPr>
                              <w:ind w:left="-180"/>
                              <w:jc w:val="center"/>
                              <w:rPr>
                                <w:rFonts w:asciiTheme="minorHAnsi" w:hAnsiTheme="minorHAnsi" w:cstheme="minorHAnsi"/>
                                <w:b/>
                                <w:sz w:val="18"/>
                                <w:szCs w:val="20"/>
                                <w:u w:val="single"/>
                                <w:lang w:val="el-GR"/>
                              </w:rPr>
                            </w:pPr>
                          </w:p>
                          <w:p w14:paraId="5D26A5B6" w14:textId="7F0456A5" w:rsidR="00913F8C" w:rsidRPr="00775062" w:rsidRDefault="002A3AD6" w:rsidP="00775062">
                            <w:pPr>
                              <w:jc w:val="center"/>
                              <w:rPr>
                                <w:rFonts w:asciiTheme="minorHAnsi" w:hAnsiTheme="minorHAnsi" w:cstheme="minorHAnsi"/>
                                <w:sz w:val="20"/>
                                <w:szCs w:val="20"/>
                                <w:lang w:val="el-GR"/>
                              </w:rPr>
                            </w:pPr>
                            <w:r w:rsidRPr="00775062">
                              <w:rPr>
                                <w:rFonts w:asciiTheme="minorHAnsi" w:hAnsiTheme="minorHAnsi" w:cstheme="minorHAnsi"/>
                                <w:b/>
                                <w:sz w:val="20"/>
                                <w:szCs w:val="20"/>
                                <w:u w:val="single"/>
                                <w:lang w:val="el-GR"/>
                              </w:rPr>
                              <w:t>Αιτήσεις έως</w:t>
                            </w:r>
                          </w:p>
                          <w:p w14:paraId="2EB02244" w14:textId="5C357A1F" w:rsidR="00913F8C" w:rsidRPr="00775062" w:rsidRDefault="0087706E">
                            <w:pPr>
                              <w:ind w:left="-180"/>
                              <w:jc w:val="center"/>
                              <w:rPr>
                                <w:rFonts w:asciiTheme="minorHAnsi" w:hAnsiTheme="minorHAnsi" w:cstheme="minorHAnsi"/>
                                <w:b/>
                                <w:sz w:val="20"/>
                                <w:szCs w:val="20"/>
                                <w:u w:val="single"/>
                                <w:lang w:val="el-GR"/>
                              </w:rPr>
                            </w:pPr>
                            <w:r>
                              <w:rPr>
                                <w:rFonts w:asciiTheme="minorHAnsi" w:hAnsiTheme="minorHAnsi" w:cstheme="minorHAnsi"/>
                                <w:b/>
                                <w:sz w:val="20"/>
                                <w:szCs w:val="20"/>
                                <w:u w:val="single"/>
                                <w:lang w:val="el-GR"/>
                              </w:rPr>
                              <w:t>2</w:t>
                            </w:r>
                            <w:r w:rsidR="00FD0038">
                              <w:rPr>
                                <w:rFonts w:asciiTheme="minorHAnsi" w:hAnsiTheme="minorHAnsi" w:cstheme="minorHAnsi"/>
                                <w:b/>
                                <w:sz w:val="20"/>
                                <w:szCs w:val="20"/>
                                <w:u w:val="single"/>
                                <w:lang w:val="el-GR"/>
                              </w:rPr>
                              <w:t>7</w:t>
                            </w:r>
                            <w:r w:rsidR="002A3AD6" w:rsidRPr="00775062">
                              <w:rPr>
                                <w:rFonts w:asciiTheme="minorHAnsi" w:hAnsiTheme="minorHAnsi" w:cstheme="minorHAnsi"/>
                                <w:b/>
                                <w:sz w:val="20"/>
                                <w:szCs w:val="20"/>
                                <w:u w:val="single"/>
                                <w:lang w:val="el-GR"/>
                              </w:rPr>
                              <w:t>/</w:t>
                            </w:r>
                            <w:r w:rsidR="00FD0038">
                              <w:rPr>
                                <w:rFonts w:asciiTheme="minorHAnsi" w:hAnsiTheme="minorHAnsi" w:cstheme="minorHAnsi"/>
                                <w:b/>
                                <w:sz w:val="20"/>
                                <w:szCs w:val="20"/>
                                <w:u w:val="single"/>
                                <w:lang w:val="el-GR"/>
                              </w:rPr>
                              <w:t>04</w:t>
                            </w:r>
                            <w:r w:rsidR="002A3AD6" w:rsidRPr="00775062">
                              <w:rPr>
                                <w:rFonts w:asciiTheme="minorHAnsi" w:hAnsiTheme="minorHAnsi" w:cstheme="minorHAnsi"/>
                                <w:b/>
                                <w:sz w:val="20"/>
                                <w:szCs w:val="20"/>
                                <w:u w:val="single"/>
                                <w:lang w:val="el-GR"/>
                              </w:rPr>
                              <w:t>/202</w:t>
                            </w:r>
                            <w:r w:rsidR="00FD0038">
                              <w:rPr>
                                <w:rFonts w:asciiTheme="minorHAnsi" w:hAnsiTheme="minorHAnsi" w:cstheme="minorHAnsi"/>
                                <w:b/>
                                <w:sz w:val="20"/>
                                <w:szCs w:val="20"/>
                                <w:u w:val="single"/>
                                <w:lang w:val="el-GR"/>
                              </w:rPr>
                              <w:t>6</w:t>
                            </w:r>
                          </w:p>
                          <w:p w14:paraId="361F5ACD" w14:textId="77777777" w:rsidR="00913F8C" w:rsidRPr="00775062" w:rsidRDefault="00913F8C">
                            <w:pPr>
                              <w:ind w:left="-180"/>
                              <w:jc w:val="center"/>
                              <w:rPr>
                                <w:rFonts w:asciiTheme="minorHAnsi" w:hAnsiTheme="minorHAnsi" w:cstheme="minorHAnsi"/>
                                <w:sz w:val="20"/>
                                <w:szCs w:val="20"/>
                                <w:lang w:val="el-GR"/>
                              </w:rPr>
                            </w:pPr>
                          </w:p>
                          <w:p w14:paraId="6BEB4AFA" w14:textId="77777777" w:rsidR="00913F8C" w:rsidRPr="00775062" w:rsidRDefault="002A3AD6">
                            <w:pPr>
                              <w:ind w:left="-180"/>
                              <w:jc w:val="center"/>
                              <w:rPr>
                                <w:rFonts w:asciiTheme="minorHAnsi" w:hAnsiTheme="minorHAnsi" w:cstheme="minorHAnsi"/>
                                <w:b/>
                                <w:sz w:val="20"/>
                                <w:szCs w:val="20"/>
                                <w:u w:val="single"/>
                                <w:lang w:val="el-GR"/>
                              </w:rPr>
                            </w:pPr>
                            <w:r w:rsidRPr="00775062">
                              <w:rPr>
                                <w:rFonts w:asciiTheme="minorHAnsi" w:hAnsiTheme="minorHAnsi" w:cstheme="minorHAnsi"/>
                                <w:b/>
                                <w:sz w:val="20"/>
                                <w:szCs w:val="20"/>
                                <w:u w:val="single"/>
                                <w:lang w:val="el-GR"/>
                              </w:rPr>
                              <w:t>Κόστος συμμετοχής</w:t>
                            </w:r>
                          </w:p>
                          <w:p w14:paraId="3CA8573A" w14:textId="77777777" w:rsidR="00913F8C" w:rsidRPr="00775062" w:rsidRDefault="002A3AD6">
                            <w:pPr>
                              <w:ind w:left="-180"/>
                              <w:jc w:val="center"/>
                              <w:rPr>
                                <w:rFonts w:asciiTheme="minorHAnsi" w:hAnsiTheme="minorHAnsi" w:cstheme="minorHAnsi"/>
                                <w:color w:val="26282A"/>
                                <w:sz w:val="20"/>
                                <w:szCs w:val="20"/>
                                <w:lang w:val="el-GR"/>
                              </w:rPr>
                            </w:pPr>
                            <w:r w:rsidRPr="00775062">
                              <w:rPr>
                                <w:rFonts w:asciiTheme="minorHAnsi" w:hAnsiTheme="minorHAnsi" w:cstheme="minorHAnsi"/>
                                <w:color w:val="26282A"/>
                                <w:sz w:val="20"/>
                                <w:szCs w:val="20"/>
                                <w:lang w:val="el-GR"/>
                              </w:rPr>
                              <w:t>Το κόστος συμμετοχής θα καλυφθεί εξ ολοκλήρου από την ΠΣΕ</w:t>
                            </w:r>
                          </w:p>
                          <w:p w14:paraId="05857C53" w14:textId="77777777" w:rsidR="00C829A0" w:rsidRDefault="00C829A0" w:rsidP="00775062">
                            <w:pPr>
                              <w:rPr>
                                <w:rFonts w:asciiTheme="minorHAnsi" w:hAnsiTheme="minorHAnsi" w:cstheme="minorHAnsi"/>
                                <w:b/>
                                <w:sz w:val="20"/>
                                <w:szCs w:val="20"/>
                                <w:u w:val="single"/>
                                <w:lang w:val="el-GR"/>
                              </w:rPr>
                            </w:pPr>
                          </w:p>
                          <w:p w14:paraId="729ED314" w14:textId="6CFF2CA1" w:rsidR="00913F8C" w:rsidRPr="00775062" w:rsidRDefault="002A3AD6" w:rsidP="00775062">
                            <w:pPr>
                              <w:rPr>
                                <w:rFonts w:asciiTheme="minorHAnsi" w:hAnsiTheme="minorHAnsi" w:cstheme="minorHAnsi"/>
                                <w:sz w:val="20"/>
                                <w:szCs w:val="20"/>
                                <w:lang w:val="el-GR"/>
                              </w:rPr>
                            </w:pPr>
                            <w:r w:rsidRPr="00775062">
                              <w:rPr>
                                <w:rFonts w:asciiTheme="minorHAnsi" w:hAnsiTheme="minorHAnsi" w:cstheme="minorHAnsi"/>
                                <w:b/>
                                <w:sz w:val="20"/>
                                <w:szCs w:val="20"/>
                                <w:u w:val="single"/>
                                <w:lang w:val="el-GR"/>
                              </w:rPr>
                              <w:t>ΑΡΟΧΕΣ ΑΝΑ ΕΚΘΕΤΗ:</w:t>
                            </w:r>
                          </w:p>
                          <w:p w14:paraId="52148DBE" w14:textId="77777777" w:rsidR="00913F8C" w:rsidRPr="00775062" w:rsidRDefault="00913F8C">
                            <w:pPr>
                              <w:ind w:left="-180"/>
                              <w:jc w:val="center"/>
                              <w:rPr>
                                <w:rFonts w:asciiTheme="minorHAnsi" w:hAnsiTheme="minorHAnsi" w:cstheme="minorHAnsi"/>
                                <w:sz w:val="20"/>
                                <w:szCs w:val="20"/>
                                <w:lang w:val="el-GR"/>
                              </w:rPr>
                            </w:pPr>
                          </w:p>
                          <w:p w14:paraId="798E8604" w14:textId="461BB5EC" w:rsidR="00913F8C" w:rsidRPr="00775062" w:rsidRDefault="002A3AD6">
                            <w:pPr>
                              <w:ind w:left="-180"/>
                              <w:jc w:val="center"/>
                              <w:rPr>
                                <w:rFonts w:asciiTheme="minorHAnsi" w:hAnsiTheme="minorHAnsi" w:cstheme="minorHAnsi"/>
                                <w:color w:val="26282A"/>
                                <w:sz w:val="20"/>
                                <w:szCs w:val="20"/>
                                <w:u w:val="single"/>
                                <w:lang w:val="el-GR"/>
                              </w:rPr>
                            </w:pPr>
                            <w:r w:rsidRPr="00775062">
                              <w:rPr>
                                <w:rFonts w:asciiTheme="minorHAnsi" w:hAnsiTheme="minorHAnsi" w:cstheme="minorHAnsi"/>
                                <w:color w:val="26282A"/>
                                <w:sz w:val="20"/>
                                <w:szCs w:val="20"/>
                                <w:u w:val="single"/>
                                <w:lang w:val="el-GR"/>
                              </w:rPr>
                              <w:t>Φιλοξενία σ</w:t>
                            </w:r>
                            <w:r w:rsidR="00FD0038">
                              <w:rPr>
                                <w:rFonts w:asciiTheme="minorHAnsi" w:hAnsiTheme="minorHAnsi" w:cstheme="minorHAnsi"/>
                                <w:color w:val="26282A"/>
                                <w:sz w:val="20"/>
                                <w:szCs w:val="20"/>
                                <w:u w:val="single"/>
                                <w:lang w:val="el-GR"/>
                              </w:rPr>
                              <w:t xml:space="preserve">ε περίπτερο </w:t>
                            </w:r>
                          </w:p>
                          <w:p w14:paraId="35212F2D" w14:textId="1B88F43D" w:rsidR="00913F8C" w:rsidRDefault="002A3AD6" w:rsidP="00FD0038">
                            <w:pPr>
                              <w:jc w:val="center"/>
                              <w:rPr>
                                <w:rFonts w:asciiTheme="minorHAnsi" w:hAnsiTheme="minorHAnsi" w:cstheme="minorHAnsi"/>
                                <w:color w:val="26282A"/>
                                <w:sz w:val="20"/>
                                <w:szCs w:val="20"/>
                                <w:u w:val="single"/>
                                <w:lang w:val="el-GR"/>
                              </w:rPr>
                            </w:pPr>
                            <w:r w:rsidRPr="00775062">
                              <w:rPr>
                                <w:rFonts w:asciiTheme="minorHAnsi" w:hAnsiTheme="minorHAnsi" w:cstheme="minorHAnsi"/>
                                <w:color w:val="26282A"/>
                                <w:sz w:val="20"/>
                                <w:szCs w:val="20"/>
                                <w:u w:val="single"/>
                                <w:lang w:val="el-GR"/>
                              </w:rPr>
                              <w:t>Παροχέ</w:t>
                            </w:r>
                            <w:r w:rsidR="00FD0038">
                              <w:rPr>
                                <w:rFonts w:asciiTheme="minorHAnsi" w:hAnsiTheme="minorHAnsi" w:cstheme="minorHAnsi"/>
                                <w:color w:val="26282A"/>
                                <w:sz w:val="20"/>
                                <w:szCs w:val="20"/>
                                <w:u w:val="single"/>
                                <w:lang w:val="el-GR"/>
                              </w:rPr>
                              <w:t>ς:</w:t>
                            </w:r>
                          </w:p>
                          <w:p w14:paraId="7972CDD0" w14:textId="77777777" w:rsidR="00FD0038" w:rsidRPr="00775062" w:rsidRDefault="00FD0038" w:rsidP="00FD0038">
                            <w:pPr>
                              <w:jc w:val="center"/>
                              <w:rPr>
                                <w:rFonts w:asciiTheme="minorHAnsi" w:hAnsiTheme="minorHAnsi" w:cstheme="minorHAnsi"/>
                                <w:color w:val="26282A"/>
                                <w:sz w:val="20"/>
                                <w:szCs w:val="20"/>
                                <w:u w:val="single"/>
                                <w:lang w:val="el-GR"/>
                              </w:rPr>
                            </w:pPr>
                          </w:p>
                          <w:p w14:paraId="551BAA36" w14:textId="5201CE59" w:rsidR="00913F8C" w:rsidRPr="00775062" w:rsidRDefault="002A3AD6">
                            <w:pPr>
                              <w:numPr>
                                <w:ilvl w:val="0"/>
                                <w:numId w:val="1"/>
                              </w:numPr>
                              <w:rPr>
                                <w:rFonts w:asciiTheme="minorHAnsi" w:hAnsiTheme="minorHAnsi" w:cstheme="minorHAnsi"/>
                                <w:sz w:val="20"/>
                                <w:szCs w:val="20"/>
                                <w:lang w:val="el-GR"/>
                              </w:rPr>
                            </w:pPr>
                            <w:r w:rsidRPr="00775062">
                              <w:rPr>
                                <w:rFonts w:asciiTheme="minorHAnsi" w:hAnsiTheme="minorHAnsi" w:cstheme="minorHAnsi"/>
                                <w:sz w:val="20"/>
                                <w:szCs w:val="20"/>
                                <w:lang w:val="el-GR"/>
                              </w:rPr>
                              <w:t xml:space="preserve"> πάγκο</w:t>
                            </w:r>
                            <w:r w:rsidR="00FD0038">
                              <w:rPr>
                                <w:rFonts w:asciiTheme="minorHAnsi" w:hAnsiTheme="minorHAnsi" w:cstheme="minorHAnsi"/>
                                <w:sz w:val="20"/>
                                <w:szCs w:val="20"/>
                                <w:lang w:val="el-GR"/>
                              </w:rPr>
                              <w:t>ς</w:t>
                            </w:r>
                            <w:r w:rsidRPr="00775062">
                              <w:rPr>
                                <w:rFonts w:asciiTheme="minorHAnsi" w:hAnsiTheme="minorHAnsi" w:cstheme="minorHAnsi"/>
                                <w:sz w:val="20"/>
                                <w:szCs w:val="20"/>
                                <w:lang w:val="el-GR"/>
                              </w:rPr>
                              <w:t xml:space="preserve"> </w:t>
                            </w:r>
                          </w:p>
                          <w:p w14:paraId="215DC3CB" w14:textId="746262FB" w:rsidR="00913F8C" w:rsidRPr="00775062" w:rsidRDefault="002A3AD6">
                            <w:pPr>
                              <w:numPr>
                                <w:ilvl w:val="0"/>
                                <w:numId w:val="1"/>
                              </w:numPr>
                              <w:rPr>
                                <w:rFonts w:asciiTheme="minorHAnsi" w:hAnsiTheme="minorHAnsi" w:cstheme="minorHAnsi"/>
                                <w:sz w:val="20"/>
                                <w:szCs w:val="20"/>
                                <w:lang w:val="el-GR"/>
                              </w:rPr>
                            </w:pPr>
                            <w:r w:rsidRPr="00775062">
                              <w:rPr>
                                <w:rFonts w:asciiTheme="minorHAnsi" w:hAnsiTheme="minorHAnsi" w:cstheme="minorHAnsi"/>
                                <w:sz w:val="20"/>
                                <w:szCs w:val="20"/>
                                <w:lang w:val="el-GR"/>
                              </w:rPr>
                              <w:t>2 καρέκλες</w:t>
                            </w:r>
                            <w:r w:rsidR="00FD0038">
                              <w:rPr>
                                <w:rFonts w:asciiTheme="minorHAnsi" w:hAnsiTheme="minorHAnsi" w:cstheme="minorHAnsi"/>
                                <w:sz w:val="20"/>
                                <w:szCs w:val="20"/>
                                <w:lang w:val="el-GR"/>
                              </w:rPr>
                              <w:t xml:space="preserve"> ή σκαμπό</w:t>
                            </w:r>
                          </w:p>
                          <w:p w14:paraId="252D04FC" w14:textId="77777777" w:rsidR="00913F8C" w:rsidRPr="00775062" w:rsidRDefault="002A3AD6">
                            <w:pPr>
                              <w:numPr>
                                <w:ilvl w:val="0"/>
                                <w:numId w:val="1"/>
                              </w:numPr>
                              <w:rPr>
                                <w:rFonts w:asciiTheme="minorHAnsi" w:hAnsiTheme="minorHAnsi" w:cstheme="minorHAnsi"/>
                                <w:sz w:val="20"/>
                                <w:szCs w:val="20"/>
                                <w:lang w:val="el-GR"/>
                              </w:rPr>
                            </w:pPr>
                            <w:r w:rsidRPr="00775062">
                              <w:rPr>
                                <w:rFonts w:asciiTheme="minorHAnsi" w:hAnsiTheme="minorHAnsi" w:cstheme="minorHAnsi"/>
                                <w:sz w:val="20"/>
                                <w:szCs w:val="20"/>
                                <w:lang w:val="el-GR"/>
                              </w:rPr>
                              <w:t xml:space="preserve">2 </w:t>
                            </w:r>
                            <w:r w:rsidRPr="00775062">
                              <w:rPr>
                                <w:rFonts w:asciiTheme="minorHAnsi" w:hAnsiTheme="minorHAnsi" w:cstheme="minorHAnsi"/>
                                <w:sz w:val="20"/>
                                <w:szCs w:val="20"/>
                              </w:rPr>
                              <w:t xml:space="preserve">spot </w:t>
                            </w:r>
                            <w:r w:rsidRPr="00775062">
                              <w:rPr>
                                <w:rFonts w:asciiTheme="minorHAnsi" w:hAnsiTheme="minorHAnsi" w:cstheme="minorHAnsi"/>
                                <w:sz w:val="20"/>
                                <w:szCs w:val="20"/>
                                <w:lang w:val="el-GR"/>
                              </w:rPr>
                              <w:t>φωτισμού</w:t>
                            </w:r>
                          </w:p>
                          <w:p w14:paraId="4B2500E7" w14:textId="77777777" w:rsidR="00913F8C" w:rsidRPr="00775062" w:rsidRDefault="002A3AD6">
                            <w:pPr>
                              <w:numPr>
                                <w:ilvl w:val="0"/>
                                <w:numId w:val="1"/>
                              </w:numPr>
                              <w:rPr>
                                <w:rFonts w:asciiTheme="minorHAnsi" w:hAnsiTheme="minorHAnsi" w:cstheme="minorHAnsi"/>
                                <w:sz w:val="20"/>
                                <w:szCs w:val="20"/>
                              </w:rPr>
                            </w:pPr>
                            <w:r w:rsidRPr="00775062">
                              <w:rPr>
                                <w:rFonts w:asciiTheme="minorHAnsi" w:hAnsiTheme="minorHAnsi" w:cstheme="minorHAnsi"/>
                                <w:sz w:val="20"/>
                                <w:szCs w:val="20"/>
                                <w:lang w:val="el-GR"/>
                              </w:rPr>
                              <w:t xml:space="preserve">1 πρίζα 500 </w:t>
                            </w:r>
                            <w:r w:rsidRPr="00775062">
                              <w:rPr>
                                <w:rFonts w:asciiTheme="minorHAnsi" w:hAnsiTheme="minorHAnsi" w:cstheme="minorHAnsi"/>
                                <w:sz w:val="20"/>
                                <w:szCs w:val="20"/>
                              </w:rPr>
                              <w:t>watt</w:t>
                            </w:r>
                          </w:p>
                          <w:p w14:paraId="65A07116" w14:textId="77777777" w:rsidR="00913F8C" w:rsidRPr="00775062" w:rsidRDefault="002A3AD6">
                            <w:pPr>
                              <w:numPr>
                                <w:ilvl w:val="0"/>
                                <w:numId w:val="1"/>
                              </w:numPr>
                              <w:rPr>
                                <w:rFonts w:asciiTheme="minorHAnsi" w:hAnsiTheme="minorHAnsi" w:cstheme="minorHAnsi"/>
                                <w:sz w:val="20"/>
                                <w:szCs w:val="20"/>
                                <w:lang w:val="el-GR"/>
                              </w:rPr>
                            </w:pPr>
                            <w:r w:rsidRPr="00775062">
                              <w:rPr>
                                <w:rFonts w:asciiTheme="minorHAnsi" w:hAnsiTheme="minorHAnsi" w:cstheme="minorHAnsi"/>
                                <w:sz w:val="20"/>
                                <w:szCs w:val="20"/>
                                <w:lang w:val="el-GR"/>
                              </w:rPr>
                              <w:t>Επιγραφή με την επωνυμία και το λογότυπο του κάθε εκθέτη</w:t>
                            </w:r>
                          </w:p>
                          <w:p w14:paraId="571F4AA8" w14:textId="77777777" w:rsidR="00913F8C" w:rsidRPr="00775062" w:rsidRDefault="00913F8C">
                            <w:pPr>
                              <w:rPr>
                                <w:rFonts w:ascii="Arial" w:hAnsi="Arial" w:cs="Arial"/>
                                <w:sz w:val="20"/>
                                <w:szCs w:val="20"/>
                                <w:lang w:val="el-GR"/>
                              </w:rPr>
                            </w:pPr>
                          </w:p>
                          <w:p w14:paraId="667FFDEC" w14:textId="77777777" w:rsidR="00913F8C" w:rsidRDefault="00913F8C">
                            <w:pPr>
                              <w:ind w:left="-180"/>
                              <w:rPr>
                                <w:rFonts w:ascii="Arial" w:hAnsi="Arial" w:cs="Arial"/>
                                <w:sz w:val="16"/>
                                <w:szCs w:val="18"/>
                                <w:lang w:val="el-GR"/>
                              </w:rPr>
                            </w:pPr>
                          </w:p>
                          <w:p w14:paraId="573D4058" w14:textId="77777777" w:rsidR="00913F8C" w:rsidRDefault="00913F8C">
                            <w:pPr>
                              <w:rPr>
                                <w:rFonts w:ascii="Arial" w:hAnsi="Arial" w:cs="Arial"/>
                                <w:sz w:val="18"/>
                                <w:szCs w:val="18"/>
                                <w:lang w:val="el-GR"/>
                              </w:rPr>
                            </w:pPr>
                          </w:p>
                          <w:p w14:paraId="63DA423D" w14:textId="77777777" w:rsidR="00913F8C" w:rsidRDefault="00913F8C">
                            <w:pPr>
                              <w:spacing w:after="80"/>
                              <w:ind w:left="-180"/>
                              <w:jc w:val="center"/>
                              <w:rPr>
                                <w:rFonts w:ascii="Arial" w:hAnsi="Arial" w:cs="Arial"/>
                                <w:sz w:val="18"/>
                                <w:szCs w:val="18"/>
                                <w:lang w:val="el-GR"/>
                              </w:rPr>
                            </w:pPr>
                          </w:p>
                          <w:p w14:paraId="472C08EF" w14:textId="77777777" w:rsidR="00913F8C" w:rsidRDefault="00913F8C">
                            <w:pPr>
                              <w:ind w:left="-180"/>
                              <w:rPr>
                                <w:rFonts w:ascii="Arial" w:hAnsi="Arial" w:cs="Arial"/>
                                <w:sz w:val="16"/>
                                <w:szCs w:val="18"/>
                                <w:lang w:val="el-GR"/>
                              </w:rPr>
                            </w:pPr>
                          </w:p>
                          <w:p w14:paraId="7F5F8C71" w14:textId="77777777" w:rsidR="00913F8C" w:rsidRDefault="00913F8C">
                            <w:pPr>
                              <w:ind w:left="-180"/>
                              <w:rPr>
                                <w:rFonts w:ascii="Arial" w:hAnsi="Arial" w:cs="Arial"/>
                                <w:sz w:val="16"/>
                                <w:szCs w:val="18"/>
                                <w:lang w:val="el-GR"/>
                              </w:rPr>
                            </w:pPr>
                          </w:p>
                          <w:p w14:paraId="0F9BC02B" w14:textId="77777777" w:rsidR="00913F8C" w:rsidRDefault="00913F8C">
                            <w:pPr>
                              <w:ind w:left="-270"/>
                              <w:rPr>
                                <w:rFonts w:ascii="Arial" w:hAnsi="Arial" w:cs="Arial"/>
                                <w:b/>
                                <w:sz w:val="18"/>
                                <w:szCs w:val="18"/>
                                <w:u w:val="single"/>
                                <w:lang w:val="el-GR"/>
                              </w:rPr>
                            </w:pPr>
                          </w:p>
                          <w:p w14:paraId="6527E180" w14:textId="77777777" w:rsidR="00913F8C" w:rsidRDefault="00913F8C">
                            <w:pPr>
                              <w:ind w:left="-180"/>
                              <w:jc w:val="center"/>
                              <w:rPr>
                                <w:rFonts w:ascii="Century Gothic" w:hAnsi="Century Gothic" w:cs="Century Gothic"/>
                                <w:b/>
                                <w:sz w:val="18"/>
                                <w:szCs w:val="18"/>
                                <w:u w:val="single"/>
                                <w:lang w:val="el-GR"/>
                              </w:rPr>
                            </w:pPr>
                          </w:p>
                          <w:p w14:paraId="4602C7F6" w14:textId="77777777" w:rsidR="00913F8C" w:rsidRDefault="00913F8C">
                            <w:pPr>
                              <w:ind w:left="-180"/>
                              <w:jc w:val="center"/>
                              <w:rPr>
                                <w:rFonts w:ascii="Century Gothic" w:hAnsi="Century Gothic" w:cs="Century Gothic"/>
                                <w:b/>
                                <w:sz w:val="18"/>
                                <w:szCs w:val="18"/>
                                <w:u w:val="single"/>
                                <w:lang w:val="el-GR"/>
                              </w:rPr>
                            </w:pPr>
                          </w:p>
                          <w:p w14:paraId="73BE07C0" w14:textId="77777777" w:rsidR="00913F8C" w:rsidRDefault="00913F8C">
                            <w:pPr>
                              <w:ind w:left="-180"/>
                              <w:jc w:val="center"/>
                              <w:rPr>
                                <w:rFonts w:ascii="Century Gothic" w:hAnsi="Century Gothic" w:cs="Century Gothic"/>
                                <w:b/>
                                <w:sz w:val="18"/>
                                <w:szCs w:val="18"/>
                                <w:u w:val="single"/>
                                <w:lang w:val="el-GR"/>
                              </w:rPr>
                            </w:pPr>
                          </w:p>
                        </w:txbxContent>
                      </wps:txbx>
                      <wps:bodyPr wrap="square" lIns="274320" tIns="274320" rIns="274320" bIns="274320" upright="1"/>
                    </wps:wsp>
                  </a:graphicData>
                </a:graphic>
              </wp:anchor>
            </w:drawing>
          </mc:Choice>
          <mc:Fallback>
            <w:pict>
              <v:shapetype w14:anchorId="5EBA12D8" id="_x0000_t202" coordsize="21600,21600" o:spt="202" path="m,l,21600r21600,l21600,xe">
                <v:stroke joinstyle="miter"/>
                <v:path gradientshapeok="t" o:connecttype="rect"/>
              </v:shapetype>
              <v:shape id="Text Box 2" o:spid="_x0000_s1026" type="#_x0000_t202" style="position:absolute;margin-left:393.8pt;margin-top:1.05pt;width:158.8pt;height:717.25pt;z-index:251659264;visibility:visible;mso-wrap-style:square;mso-wrap-distance-left:9.05pt;mso-wrap-distance-top:7.2pt;mso-wrap-distance-right:9.05pt;mso-wrap-distance-bottom:7.2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" fillcolor="#0070c0" strokecolor="#002060" strokeweight="1pt">
                <v:textbox inset="21.6pt,21.6pt,21.6pt,21.6pt">
                  <w:txbxContent>
                    <w:p w14:paraId="174FECBC" w14:textId="77777777" w:rsidR="00913F8C" w:rsidRPr="00775062" w:rsidRDefault="002A3AD6">
                      <w:pPr>
                        <w:ind w:left="-180"/>
                        <w:jc w:val="center"/>
                        <w:rPr>
                          <w:rFonts w:asciiTheme="minorHAnsi" w:hAnsiTheme="minorHAnsi" w:cstheme="minorHAnsi"/>
                          <w:lang w:val="el-GR"/>
                        </w:rPr>
                      </w:pPr>
                      <w:r w:rsidRPr="00775062">
                        <w:rPr>
                          <w:rFonts w:asciiTheme="minorHAnsi" w:hAnsiTheme="minorHAnsi" w:cstheme="minorHAnsi"/>
                          <w:b/>
                          <w:sz w:val="20"/>
                          <w:szCs w:val="22"/>
                          <w:lang w:val="el-GR"/>
                        </w:rPr>
                        <w:t>ΠΕΡΙΦΕΡΕΙΑ ΣΤΕΡΕΑΣ ΕΛΛΑΔΑΣ</w:t>
                      </w:r>
                    </w:p>
                    <w:p w14:paraId="063086BE" w14:textId="77777777" w:rsidR="00913F8C" w:rsidRPr="00775062" w:rsidRDefault="002A3AD6">
                      <w:pPr>
                        <w:ind w:left="-180"/>
                        <w:jc w:val="center"/>
                        <w:rPr>
                          <w:rFonts w:asciiTheme="minorHAnsi" w:hAnsiTheme="minorHAnsi" w:cstheme="minorHAnsi"/>
                          <w:b/>
                          <w:sz w:val="20"/>
                          <w:szCs w:val="22"/>
                          <w:u w:val="single"/>
                          <w:lang w:val="el-GR"/>
                        </w:rPr>
                      </w:pPr>
                      <w:r w:rsidRPr="00775062">
                        <w:rPr>
                          <w:rFonts w:asciiTheme="minorHAnsi" w:hAnsiTheme="minorHAnsi" w:cstheme="minorHAnsi"/>
                          <w:b/>
                          <w:sz w:val="20"/>
                          <w:szCs w:val="22"/>
                          <w:u w:val="single"/>
                          <w:lang w:val="el-GR"/>
                        </w:rPr>
                        <w:t>ΕΠΙΚΟΙΝΩΝΙΑ</w:t>
                      </w:r>
                    </w:p>
                    <w:p w14:paraId="0EADCE70" w14:textId="77777777" w:rsidR="00913F8C" w:rsidRPr="00775062" w:rsidRDefault="00913F8C">
                      <w:pPr>
                        <w:ind w:left="-180"/>
                        <w:jc w:val="center"/>
                        <w:rPr>
                          <w:rFonts w:asciiTheme="minorHAnsi" w:hAnsiTheme="minorHAnsi" w:cstheme="minorHAnsi"/>
                          <w:b/>
                          <w:sz w:val="20"/>
                          <w:szCs w:val="22"/>
                          <w:u w:val="single"/>
                          <w:lang w:val="el-GR"/>
                        </w:rPr>
                      </w:pPr>
                    </w:p>
                    <w:p w14:paraId="3CD566FE" w14:textId="77777777" w:rsidR="00913F8C" w:rsidRPr="00775062" w:rsidRDefault="002A3AD6">
                      <w:pPr>
                        <w:ind w:left="-180"/>
                        <w:jc w:val="center"/>
                        <w:rPr>
                          <w:rFonts w:asciiTheme="minorHAnsi" w:hAnsiTheme="minorHAnsi" w:cstheme="minorHAnsi"/>
                          <w:bCs/>
                          <w:sz w:val="20"/>
                          <w:szCs w:val="22"/>
                          <w:lang w:val="el-GR"/>
                        </w:rPr>
                      </w:pPr>
                      <w:r w:rsidRPr="00775062">
                        <w:rPr>
                          <w:rFonts w:asciiTheme="minorHAnsi" w:hAnsiTheme="minorHAnsi" w:cstheme="minorHAnsi"/>
                          <w:bCs/>
                          <w:sz w:val="20"/>
                          <w:szCs w:val="22"/>
                          <w:lang w:val="el-GR"/>
                        </w:rPr>
                        <w:t>Για την Περιφέρεια Στερεάς Ελλάδας</w:t>
                      </w:r>
                    </w:p>
                    <w:p w14:paraId="61DD02FA" w14:textId="77777777" w:rsidR="002D09D7" w:rsidRPr="00775062" w:rsidRDefault="002D09D7">
                      <w:pPr>
                        <w:ind w:left="-180"/>
                        <w:jc w:val="center"/>
                        <w:rPr>
                          <w:rFonts w:asciiTheme="minorHAnsi" w:hAnsiTheme="minorHAnsi" w:cstheme="minorHAnsi"/>
                          <w:bCs/>
                          <w:sz w:val="20"/>
                          <w:szCs w:val="22"/>
                          <w:lang w:val="el-GR"/>
                        </w:rPr>
                      </w:pPr>
                    </w:p>
                    <w:p w14:paraId="76C80F74" w14:textId="77777777" w:rsidR="002D09D7" w:rsidRPr="00775062" w:rsidRDefault="002D09D7" w:rsidP="002D09D7">
                      <w:pPr>
                        <w:jc w:val="center"/>
                        <w:rPr>
                          <w:rFonts w:asciiTheme="minorHAnsi" w:hAnsiTheme="minorHAnsi" w:cstheme="minorHAnsi"/>
                          <w:bCs/>
                          <w:sz w:val="20"/>
                          <w:szCs w:val="22"/>
                          <w:lang w:val="el-GR"/>
                        </w:rPr>
                      </w:pPr>
                      <w:r w:rsidRPr="00775062">
                        <w:rPr>
                          <w:rFonts w:asciiTheme="minorHAnsi" w:hAnsiTheme="minorHAnsi" w:cstheme="minorHAnsi"/>
                          <w:bCs/>
                          <w:sz w:val="20"/>
                          <w:szCs w:val="22"/>
                          <w:lang w:val="el-GR"/>
                        </w:rPr>
                        <w:t>Γκάνη Πένυ</w:t>
                      </w:r>
                    </w:p>
                    <w:p w14:paraId="7405BEC9" w14:textId="77777777" w:rsidR="002D09D7" w:rsidRPr="00775062" w:rsidRDefault="002D09D7">
                      <w:pPr>
                        <w:rPr>
                          <w:rFonts w:asciiTheme="minorHAnsi" w:hAnsiTheme="minorHAnsi" w:cstheme="minorHAnsi"/>
                          <w:bCs/>
                          <w:sz w:val="20"/>
                          <w:szCs w:val="22"/>
                          <w:lang w:val="el-GR"/>
                        </w:rPr>
                      </w:pPr>
                      <w:hyperlink r:id="rId9" w:history="1">
                        <w:r w:rsidRPr="00775062">
                          <w:rPr>
                            <w:rStyle w:val="-0"/>
                            <w:rFonts w:asciiTheme="minorHAnsi" w:hAnsiTheme="minorHAnsi" w:cstheme="minorHAnsi"/>
                            <w:bCs/>
                            <w:sz w:val="20"/>
                            <w:szCs w:val="22"/>
                          </w:rPr>
                          <w:t>gkani</w:t>
                        </w:r>
                        <w:r w:rsidRPr="00775062">
                          <w:rPr>
                            <w:rStyle w:val="-0"/>
                            <w:rFonts w:asciiTheme="minorHAnsi" w:hAnsiTheme="minorHAnsi" w:cstheme="minorHAnsi"/>
                            <w:bCs/>
                            <w:sz w:val="20"/>
                            <w:szCs w:val="22"/>
                            <w:lang w:val="el-GR"/>
                          </w:rPr>
                          <w:t>.</w:t>
                        </w:r>
                        <w:r w:rsidRPr="00775062">
                          <w:rPr>
                            <w:rStyle w:val="-0"/>
                            <w:rFonts w:asciiTheme="minorHAnsi" w:hAnsiTheme="minorHAnsi" w:cstheme="minorHAnsi"/>
                            <w:bCs/>
                            <w:sz w:val="20"/>
                            <w:szCs w:val="22"/>
                          </w:rPr>
                          <w:t>p</w:t>
                        </w:r>
                        <w:r w:rsidRPr="00775062">
                          <w:rPr>
                            <w:rStyle w:val="-0"/>
                            <w:rFonts w:asciiTheme="minorHAnsi" w:hAnsiTheme="minorHAnsi" w:cstheme="minorHAnsi"/>
                            <w:bCs/>
                            <w:sz w:val="20"/>
                            <w:szCs w:val="22"/>
                            <w:lang w:val="el-GR"/>
                          </w:rPr>
                          <w:t>@</w:t>
                        </w:r>
                        <w:r w:rsidRPr="00775062">
                          <w:rPr>
                            <w:rStyle w:val="-0"/>
                            <w:rFonts w:asciiTheme="minorHAnsi" w:hAnsiTheme="minorHAnsi" w:cstheme="minorHAnsi"/>
                            <w:bCs/>
                            <w:sz w:val="20"/>
                            <w:szCs w:val="22"/>
                          </w:rPr>
                          <w:t>pste</w:t>
                        </w:r>
                        <w:r w:rsidRPr="00775062">
                          <w:rPr>
                            <w:rStyle w:val="-0"/>
                            <w:rFonts w:asciiTheme="minorHAnsi" w:hAnsiTheme="minorHAnsi" w:cstheme="minorHAnsi"/>
                            <w:bCs/>
                            <w:sz w:val="20"/>
                            <w:szCs w:val="22"/>
                            <w:lang w:val="el-GR"/>
                          </w:rPr>
                          <w:t>.</w:t>
                        </w:r>
                        <w:r w:rsidRPr="00775062">
                          <w:rPr>
                            <w:rStyle w:val="-0"/>
                            <w:rFonts w:asciiTheme="minorHAnsi" w:hAnsiTheme="minorHAnsi" w:cstheme="minorHAnsi"/>
                            <w:bCs/>
                            <w:sz w:val="20"/>
                            <w:szCs w:val="22"/>
                          </w:rPr>
                          <w:t>gov</w:t>
                        </w:r>
                        <w:r w:rsidRPr="00775062">
                          <w:rPr>
                            <w:rStyle w:val="-0"/>
                            <w:rFonts w:asciiTheme="minorHAnsi" w:hAnsiTheme="minorHAnsi" w:cstheme="minorHAnsi"/>
                            <w:bCs/>
                            <w:sz w:val="20"/>
                            <w:szCs w:val="22"/>
                            <w:lang w:val="el-GR"/>
                          </w:rPr>
                          <w:t>.</w:t>
                        </w:r>
                        <w:r w:rsidRPr="00775062">
                          <w:rPr>
                            <w:rStyle w:val="-0"/>
                            <w:rFonts w:asciiTheme="minorHAnsi" w:hAnsiTheme="minorHAnsi" w:cstheme="minorHAnsi"/>
                            <w:bCs/>
                            <w:sz w:val="20"/>
                            <w:szCs w:val="22"/>
                          </w:rPr>
                          <w:t>gr</w:t>
                        </w:r>
                      </w:hyperlink>
                    </w:p>
                    <w:p w14:paraId="1B7529B8" w14:textId="77777777" w:rsidR="002D09D7" w:rsidRPr="00775062" w:rsidRDefault="002D09D7" w:rsidP="002D09D7">
                      <w:pPr>
                        <w:jc w:val="center"/>
                        <w:rPr>
                          <w:rFonts w:asciiTheme="minorHAnsi" w:hAnsiTheme="minorHAnsi" w:cstheme="minorHAnsi"/>
                          <w:bCs/>
                          <w:sz w:val="20"/>
                          <w:szCs w:val="22"/>
                          <w:lang w:val="el-GR"/>
                        </w:rPr>
                      </w:pPr>
                      <w:r w:rsidRPr="00775062">
                        <w:rPr>
                          <w:rFonts w:asciiTheme="minorHAnsi" w:hAnsiTheme="minorHAnsi" w:cstheme="minorHAnsi"/>
                          <w:bCs/>
                          <w:sz w:val="20"/>
                          <w:szCs w:val="22"/>
                          <w:lang w:val="el-GR"/>
                        </w:rPr>
                        <w:t>2221353935</w:t>
                      </w:r>
                    </w:p>
                    <w:p w14:paraId="1A8F1CF6" w14:textId="77777777" w:rsidR="00913F8C" w:rsidRPr="00775062" w:rsidRDefault="00913F8C">
                      <w:pPr>
                        <w:ind w:left="-180"/>
                        <w:jc w:val="center"/>
                        <w:rPr>
                          <w:rFonts w:asciiTheme="minorHAnsi" w:hAnsiTheme="minorHAnsi" w:cstheme="minorHAnsi"/>
                          <w:b/>
                          <w:sz w:val="16"/>
                          <w:szCs w:val="18"/>
                          <w:u w:val="single"/>
                          <w:lang w:val="el-GR"/>
                        </w:rPr>
                      </w:pPr>
                    </w:p>
                    <w:p w14:paraId="7F56DC3C" w14:textId="77777777" w:rsidR="00913F8C" w:rsidRPr="00775062" w:rsidRDefault="002A3AD6">
                      <w:pPr>
                        <w:ind w:left="-180"/>
                        <w:jc w:val="center"/>
                        <w:rPr>
                          <w:rFonts w:asciiTheme="minorHAnsi" w:hAnsiTheme="minorHAnsi" w:cstheme="minorHAnsi"/>
                          <w:b/>
                          <w:sz w:val="18"/>
                          <w:szCs w:val="20"/>
                          <w:u w:val="single"/>
                          <w:lang w:val="el-GR"/>
                        </w:rPr>
                      </w:pPr>
                      <w:r w:rsidRPr="00775062">
                        <w:rPr>
                          <w:rFonts w:asciiTheme="minorHAnsi" w:hAnsiTheme="minorHAnsi" w:cstheme="minorHAnsi"/>
                          <w:b/>
                          <w:sz w:val="18"/>
                          <w:szCs w:val="20"/>
                          <w:u w:val="single"/>
                          <w:lang w:val="el-GR"/>
                        </w:rPr>
                        <w:t>ΔΡΑΣΗ</w:t>
                      </w:r>
                    </w:p>
                    <w:p w14:paraId="424BE5F4" w14:textId="77777777" w:rsidR="00913F8C" w:rsidRPr="00775062" w:rsidRDefault="00913F8C">
                      <w:pPr>
                        <w:ind w:left="-180"/>
                        <w:jc w:val="center"/>
                        <w:rPr>
                          <w:rFonts w:asciiTheme="minorHAnsi" w:hAnsiTheme="minorHAnsi" w:cstheme="minorHAnsi"/>
                          <w:b/>
                          <w:sz w:val="18"/>
                          <w:szCs w:val="20"/>
                          <w:u w:val="single"/>
                          <w:lang w:val="el-GR"/>
                        </w:rPr>
                      </w:pPr>
                    </w:p>
                    <w:p w14:paraId="22342426" w14:textId="77777777" w:rsidR="00FD0038" w:rsidRPr="00FD0038" w:rsidRDefault="00FD0038" w:rsidP="00FD0038">
                      <w:pPr>
                        <w:ind w:left="-180"/>
                        <w:jc w:val="center"/>
                        <w:rPr>
                          <w:rFonts w:asciiTheme="minorHAnsi" w:hAnsiTheme="minorHAnsi" w:cstheme="minorHAnsi"/>
                          <w:bCs/>
                          <w:sz w:val="20"/>
                          <w:szCs w:val="20"/>
                          <w:lang w:val="el-GR"/>
                        </w:rPr>
                      </w:pPr>
                      <w:r w:rsidRPr="00FD0038">
                        <w:rPr>
                          <w:rFonts w:asciiTheme="minorHAnsi" w:hAnsiTheme="minorHAnsi" w:cstheme="minorHAnsi"/>
                          <w:bCs/>
                          <w:sz w:val="20"/>
                          <w:szCs w:val="20"/>
                          <w:lang w:val="el-GR"/>
                        </w:rPr>
                        <w:t xml:space="preserve">έκθεση </w:t>
                      </w:r>
                      <w:r w:rsidRPr="00FD0038">
                        <w:rPr>
                          <w:rFonts w:asciiTheme="minorHAnsi" w:hAnsiTheme="minorHAnsi" w:cstheme="minorHAnsi"/>
                          <w:bCs/>
                          <w:sz w:val="20"/>
                          <w:szCs w:val="20"/>
                        </w:rPr>
                        <w:t>B</w:t>
                      </w:r>
                      <w:r w:rsidRPr="00FD0038">
                        <w:rPr>
                          <w:rFonts w:asciiTheme="minorHAnsi" w:hAnsiTheme="minorHAnsi" w:cstheme="minorHAnsi"/>
                          <w:bCs/>
                          <w:sz w:val="20"/>
                          <w:szCs w:val="20"/>
                          <w:lang w:val="el-GR"/>
                        </w:rPr>
                        <w:t>2</w:t>
                      </w:r>
                      <w:r w:rsidRPr="00FD0038">
                        <w:rPr>
                          <w:rFonts w:asciiTheme="minorHAnsi" w:hAnsiTheme="minorHAnsi" w:cstheme="minorHAnsi"/>
                          <w:bCs/>
                          <w:sz w:val="20"/>
                          <w:szCs w:val="20"/>
                        </w:rPr>
                        <w:t>C</w:t>
                      </w:r>
                      <w:r w:rsidRPr="00FD0038">
                        <w:rPr>
                          <w:rFonts w:asciiTheme="minorHAnsi" w:hAnsiTheme="minorHAnsi" w:cstheme="minorHAnsi"/>
                          <w:bCs/>
                          <w:sz w:val="20"/>
                          <w:szCs w:val="20"/>
                          <w:lang w:val="el-GR"/>
                        </w:rPr>
                        <w:t xml:space="preserve"> Προϊόντων Αγροδιατροφής Στερεάς Ελλάδας στην καρδιά της Αθήνας (Μετρό Συντάγματος) 27-29 Μαΐου 2026</w:t>
                      </w:r>
                    </w:p>
                    <w:p w14:paraId="28D33AFA" w14:textId="40D25AE4" w:rsidR="00913F8C" w:rsidRPr="00FD0038" w:rsidRDefault="00913F8C">
                      <w:pPr>
                        <w:ind w:left="-180"/>
                        <w:jc w:val="center"/>
                        <w:rPr>
                          <w:rFonts w:asciiTheme="minorHAnsi" w:hAnsiTheme="minorHAnsi" w:cstheme="minorHAnsi"/>
                          <w:bCs/>
                          <w:sz w:val="20"/>
                          <w:szCs w:val="20"/>
                          <w:lang w:val="el-GR"/>
                        </w:rPr>
                      </w:pPr>
                    </w:p>
                    <w:p w14:paraId="4A8A516D" w14:textId="77777777" w:rsidR="00913F8C" w:rsidRPr="00775062" w:rsidRDefault="00913F8C">
                      <w:pPr>
                        <w:ind w:left="-180"/>
                        <w:jc w:val="center"/>
                        <w:rPr>
                          <w:rFonts w:asciiTheme="minorHAnsi" w:hAnsiTheme="minorHAnsi" w:cstheme="minorHAnsi"/>
                          <w:b/>
                          <w:sz w:val="18"/>
                          <w:szCs w:val="20"/>
                          <w:u w:val="single"/>
                          <w:lang w:val="el-GR"/>
                        </w:rPr>
                      </w:pPr>
                    </w:p>
                    <w:p w14:paraId="5D26A5B6" w14:textId="7F0456A5" w:rsidR="00913F8C" w:rsidRPr="00775062" w:rsidRDefault="002A3AD6" w:rsidP="00775062">
                      <w:pPr>
                        <w:jc w:val="center"/>
                        <w:rPr>
                          <w:rFonts w:asciiTheme="minorHAnsi" w:hAnsiTheme="minorHAnsi" w:cstheme="minorHAnsi"/>
                          <w:sz w:val="20"/>
                          <w:szCs w:val="20"/>
                          <w:lang w:val="el-GR"/>
                        </w:rPr>
                      </w:pPr>
                      <w:r w:rsidRPr="00775062">
                        <w:rPr>
                          <w:rFonts w:asciiTheme="minorHAnsi" w:hAnsiTheme="minorHAnsi" w:cstheme="minorHAnsi"/>
                          <w:b/>
                          <w:sz w:val="20"/>
                          <w:szCs w:val="20"/>
                          <w:u w:val="single"/>
                          <w:lang w:val="el-GR"/>
                        </w:rPr>
                        <w:t>Αιτήσεις έως</w:t>
                      </w:r>
                    </w:p>
                    <w:p w14:paraId="2EB02244" w14:textId="5C357A1F" w:rsidR="00913F8C" w:rsidRPr="00775062" w:rsidRDefault="0087706E">
                      <w:pPr>
                        <w:ind w:left="-180"/>
                        <w:jc w:val="center"/>
                        <w:rPr>
                          <w:rFonts w:asciiTheme="minorHAnsi" w:hAnsiTheme="minorHAnsi" w:cstheme="minorHAnsi"/>
                          <w:b/>
                          <w:sz w:val="20"/>
                          <w:szCs w:val="20"/>
                          <w:u w:val="single"/>
                          <w:lang w:val="el-GR"/>
                        </w:rPr>
                      </w:pPr>
                      <w:r>
                        <w:rPr>
                          <w:rFonts w:asciiTheme="minorHAnsi" w:hAnsiTheme="minorHAnsi" w:cstheme="minorHAnsi"/>
                          <w:b/>
                          <w:sz w:val="20"/>
                          <w:szCs w:val="20"/>
                          <w:u w:val="single"/>
                          <w:lang w:val="el-GR"/>
                        </w:rPr>
                        <w:t>2</w:t>
                      </w:r>
                      <w:r w:rsidR="00FD0038">
                        <w:rPr>
                          <w:rFonts w:asciiTheme="minorHAnsi" w:hAnsiTheme="minorHAnsi" w:cstheme="minorHAnsi"/>
                          <w:b/>
                          <w:sz w:val="20"/>
                          <w:szCs w:val="20"/>
                          <w:u w:val="single"/>
                          <w:lang w:val="el-GR"/>
                        </w:rPr>
                        <w:t>7</w:t>
                      </w:r>
                      <w:r w:rsidR="002A3AD6" w:rsidRPr="00775062">
                        <w:rPr>
                          <w:rFonts w:asciiTheme="minorHAnsi" w:hAnsiTheme="minorHAnsi" w:cstheme="minorHAnsi"/>
                          <w:b/>
                          <w:sz w:val="20"/>
                          <w:szCs w:val="20"/>
                          <w:u w:val="single"/>
                          <w:lang w:val="el-GR"/>
                        </w:rPr>
                        <w:t>/</w:t>
                      </w:r>
                      <w:r w:rsidR="00FD0038">
                        <w:rPr>
                          <w:rFonts w:asciiTheme="minorHAnsi" w:hAnsiTheme="minorHAnsi" w:cstheme="minorHAnsi"/>
                          <w:b/>
                          <w:sz w:val="20"/>
                          <w:szCs w:val="20"/>
                          <w:u w:val="single"/>
                          <w:lang w:val="el-GR"/>
                        </w:rPr>
                        <w:t>04</w:t>
                      </w:r>
                      <w:r w:rsidR="002A3AD6" w:rsidRPr="00775062">
                        <w:rPr>
                          <w:rFonts w:asciiTheme="minorHAnsi" w:hAnsiTheme="minorHAnsi" w:cstheme="minorHAnsi"/>
                          <w:b/>
                          <w:sz w:val="20"/>
                          <w:szCs w:val="20"/>
                          <w:u w:val="single"/>
                          <w:lang w:val="el-GR"/>
                        </w:rPr>
                        <w:t>/202</w:t>
                      </w:r>
                      <w:r w:rsidR="00FD0038">
                        <w:rPr>
                          <w:rFonts w:asciiTheme="minorHAnsi" w:hAnsiTheme="minorHAnsi" w:cstheme="minorHAnsi"/>
                          <w:b/>
                          <w:sz w:val="20"/>
                          <w:szCs w:val="20"/>
                          <w:u w:val="single"/>
                          <w:lang w:val="el-GR"/>
                        </w:rPr>
                        <w:t>6</w:t>
                      </w:r>
                    </w:p>
                    <w:p w14:paraId="361F5ACD" w14:textId="77777777" w:rsidR="00913F8C" w:rsidRPr="00775062" w:rsidRDefault="00913F8C">
                      <w:pPr>
                        <w:ind w:left="-180"/>
                        <w:jc w:val="center"/>
                        <w:rPr>
                          <w:rFonts w:asciiTheme="minorHAnsi" w:hAnsiTheme="minorHAnsi" w:cstheme="minorHAnsi"/>
                          <w:sz w:val="20"/>
                          <w:szCs w:val="20"/>
                          <w:lang w:val="el-GR"/>
                        </w:rPr>
                      </w:pPr>
                    </w:p>
                    <w:p w14:paraId="6BEB4AFA" w14:textId="77777777" w:rsidR="00913F8C" w:rsidRPr="00775062" w:rsidRDefault="002A3AD6">
                      <w:pPr>
                        <w:ind w:left="-180"/>
                        <w:jc w:val="center"/>
                        <w:rPr>
                          <w:rFonts w:asciiTheme="minorHAnsi" w:hAnsiTheme="minorHAnsi" w:cstheme="minorHAnsi"/>
                          <w:b/>
                          <w:sz w:val="20"/>
                          <w:szCs w:val="20"/>
                          <w:u w:val="single"/>
                          <w:lang w:val="el-GR"/>
                        </w:rPr>
                      </w:pPr>
                      <w:r w:rsidRPr="00775062">
                        <w:rPr>
                          <w:rFonts w:asciiTheme="minorHAnsi" w:hAnsiTheme="minorHAnsi" w:cstheme="minorHAnsi"/>
                          <w:b/>
                          <w:sz w:val="20"/>
                          <w:szCs w:val="20"/>
                          <w:u w:val="single"/>
                          <w:lang w:val="el-GR"/>
                        </w:rPr>
                        <w:t>Κόστος συμμετοχής</w:t>
                      </w:r>
                    </w:p>
                    <w:p w14:paraId="3CA8573A" w14:textId="77777777" w:rsidR="00913F8C" w:rsidRPr="00775062" w:rsidRDefault="002A3AD6">
                      <w:pPr>
                        <w:ind w:left="-180"/>
                        <w:jc w:val="center"/>
                        <w:rPr>
                          <w:rFonts w:asciiTheme="minorHAnsi" w:hAnsiTheme="minorHAnsi" w:cstheme="minorHAnsi"/>
                          <w:color w:val="26282A"/>
                          <w:sz w:val="20"/>
                          <w:szCs w:val="20"/>
                          <w:lang w:val="el-GR"/>
                        </w:rPr>
                      </w:pPr>
                      <w:r w:rsidRPr="00775062">
                        <w:rPr>
                          <w:rFonts w:asciiTheme="minorHAnsi" w:hAnsiTheme="minorHAnsi" w:cstheme="minorHAnsi"/>
                          <w:color w:val="26282A"/>
                          <w:sz w:val="20"/>
                          <w:szCs w:val="20"/>
                          <w:lang w:val="el-GR"/>
                        </w:rPr>
                        <w:t>Το κόστος συμμετοχής θα καλυφθεί εξ ολοκλήρου από την ΠΣΕ</w:t>
                      </w:r>
                    </w:p>
                    <w:p w14:paraId="05857C53" w14:textId="77777777" w:rsidR="00C829A0" w:rsidRDefault="00C829A0" w:rsidP="00775062">
                      <w:pPr>
                        <w:rPr>
                          <w:rFonts w:asciiTheme="minorHAnsi" w:hAnsiTheme="minorHAnsi" w:cstheme="minorHAnsi"/>
                          <w:b/>
                          <w:sz w:val="20"/>
                          <w:szCs w:val="20"/>
                          <w:u w:val="single"/>
                          <w:lang w:val="el-GR"/>
                        </w:rPr>
                      </w:pPr>
                    </w:p>
                    <w:p w14:paraId="729ED314" w14:textId="6CFF2CA1" w:rsidR="00913F8C" w:rsidRPr="00775062" w:rsidRDefault="002A3AD6" w:rsidP="00775062">
                      <w:pPr>
                        <w:rPr>
                          <w:rFonts w:asciiTheme="minorHAnsi" w:hAnsiTheme="minorHAnsi" w:cstheme="minorHAnsi"/>
                          <w:sz w:val="20"/>
                          <w:szCs w:val="20"/>
                          <w:lang w:val="el-GR"/>
                        </w:rPr>
                      </w:pPr>
                      <w:r w:rsidRPr="00775062">
                        <w:rPr>
                          <w:rFonts w:asciiTheme="minorHAnsi" w:hAnsiTheme="minorHAnsi" w:cstheme="minorHAnsi"/>
                          <w:b/>
                          <w:sz w:val="20"/>
                          <w:szCs w:val="20"/>
                          <w:u w:val="single"/>
                          <w:lang w:val="el-GR"/>
                        </w:rPr>
                        <w:t>ΑΡΟΧΕΣ ΑΝΑ ΕΚΘΕΤΗ:</w:t>
                      </w:r>
                    </w:p>
                    <w:p w14:paraId="52148DBE" w14:textId="77777777" w:rsidR="00913F8C" w:rsidRPr="00775062" w:rsidRDefault="00913F8C">
                      <w:pPr>
                        <w:ind w:left="-180"/>
                        <w:jc w:val="center"/>
                        <w:rPr>
                          <w:rFonts w:asciiTheme="minorHAnsi" w:hAnsiTheme="minorHAnsi" w:cstheme="minorHAnsi"/>
                          <w:sz w:val="20"/>
                          <w:szCs w:val="20"/>
                          <w:lang w:val="el-GR"/>
                        </w:rPr>
                      </w:pPr>
                    </w:p>
                    <w:p w14:paraId="798E8604" w14:textId="461BB5EC" w:rsidR="00913F8C" w:rsidRPr="00775062" w:rsidRDefault="002A3AD6">
                      <w:pPr>
                        <w:ind w:left="-180"/>
                        <w:jc w:val="center"/>
                        <w:rPr>
                          <w:rFonts w:asciiTheme="minorHAnsi" w:hAnsiTheme="minorHAnsi" w:cstheme="minorHAnsi"/>
                          <w:color w:val="26282A"/>
                          <w:sz w:val="20"/>
                          <w:szCs w:val="20"/>
                          <w:u w:val="single"/>
                          <w:lang w:val="el-GR"/>
                        </w:rPr>
                      </w:pPr>
                      <w:r w:rsidRPr="00775062">
                        <w:rPr>
                          <w:rFonts w:asciiTheme="minorHAnsi" w:hAnsiTheme="minorHAnsi" w:cstheme="minorHAnsi"/>
                          <w:color w:val="26282A"/>
                          <w:sz w:val="20"/>
                          <w:szCs w:val="20"/>
                          <w:u w:val="single"/>
                          <w:lang w:val="el-GR"/>
                        </w:rPr>
                        <w:t>Φιλοξενία σ</w:t>
                      </w:r>
                      <w:r w:rsidR="00FD0038">
                        <w:rPr>
                          <w:rFonts w:asciiTheme="minorHAnsi" w:hAnsiTheme="minorHAnsi" w:cstheme="minorHAnsi"/>
                          <w:color w:val="26282A"/>
                          <w:sz w:val="20"/>
                          <w:szCs w:val="20"/>
                          <w:u w:val="single"/>
                          <w:lang w:val="el-GR"/>
                        </w:rPr>
                        <w:t xml:space="preserve">ε περίπτερο </w:t>
                      </w:r>
                    </w:p>
                    <w:p w14:paraId="35212F2D" w14:textId="1B88F43D" w:rsidR="00913F8C" w:rsidRDefault="002A3AD6" w:rsidP="00FD0038">
                      <w:pPr>
                        <w:jc w:val="center"/>
                        <w:rPr>
                          <w:rFonts w:asciiTheme="minorHAnsi" w:hAnsiTheme="minorHAnsi" w:cstheme="minorHAnsi"/>
                          <w:color w:val="26282A"/>
                          <w:sz w:val="20"/>
                          <w:szCs w:val="20"/>
                          <w:u w:val="single"/>
                          <w:lang w:val="el-GR"/>
                        </w:rPr>
                      </w:pPr>
                      <w:r w:rsidRPr="00775062">
                        <w:rPr>
                          <w:rFonts w:asciiTheme="minorHAnsi" w:hAnsiTheme="minorHAnsi" w:cstheme="minorHAnsi"/>
                          <w:color w:val="26282A"/>
                          <w:sz w:val="20"/>
                          <w:szCs w:val="20"/>
                          <w:u w:val="single"/>
                          <w:lang w:val="el-GR"/>
                        </w:rPr>
                        <w:t>Παροχέ</w:t>
                      </w:r>
                      <w:r w:rsidR="00FD0038">
                        <w:rPr>
                          <w:rFonts w:asciiTheme="minorHAnsi" w:hAnsiTheme="minorHAnsi" w:cstheme="minorHAnsi"/>
                          <w:color w:val="26282A"/>
                          <w:sz w:val="20"/>
                          <w:szCs w:val="20"/>
                          <w:u w:val="single"/>
                          <w:lang w:val="el-GR"/>
                        </w:rPr>
                        <w:t>ς:</w:t>
                      </w:r>
                    </w:p>
                    <w:p w14:paraId="7972CDD0" w14:textId="77777777" w:rsidR="00FD0038" w:rsidRPr="00775062" w:rsidRDefault="00FD0038" w:rsidP="00FD0038">
                      <w:pPr>
                        <w:jc w:val="center"/>
                        <w:rPr>
                          <w:rFonts w:asciiTheme="minorHAnsi" w:hAnsiTheme="minorHAnsi" w:cstheme="minorHAnsi"/>
                          <w:color w:val="26282A"/>
                          <w:sz w:val="20"/>
                          <w:szCs w:val="20"/>
                          <w:u w:val="single"/>
                          <w:lang w:val="el-GR"/>
                        </w:rPr>
                      </w:pPr>
                    </w:p>
                    <w:p w14:paraId="551BAA36" w14:textId="5201CE59" w:rsidR="00913F8C" w:rsidRPr="00775062" w:rsidRDefault="002A3AD6">
                      <w:pPr>
                        <w:numPr>
                          <w:ilvl w:val="0"/>
                          <w:numId w:val="1"/>
                        </w:numPr>
                        <w:rPr>
                          <w:rFonts w:asciiTheme="minorHAnsi" w:hAnsiTheme="minorHAnsi" w:cstheme="minorHAnsi"/>
                          <w:sz w:val="20"/>
                          <w:szCs w:val="20"/>
                          <w:lang w:val="el-GR"/>
                        </w:rPr>
                      </w:pPr>
                      <w:r w:rsidRPr="00775062">
                        <w:rPr>
                          <w:rFonts w:asciiTheme="minorHAnsi" w:hAnsiTheme="minorHAnsi" w:cstheme="minorHAnsi"/>
                          <w:sz w:val="20"/>
                          <w:szCs w:val="20"/>
                          <w:lang w:val="el-GR"/>
                        </w:rPr>
                        <w:t xml:space="preserve"> πάγκο</w:t>
                      </w:r>
                      <w:r w:rsidR="00FD0038">
                        <w:rPr>
                          <w:rFonts w:asciiTheme="minorHAnsi" w:hAnsiTheme="minorHAnsi" w:cstheme="minorHAnsi"/>
                          <w:sz w:val="20"/>
                          <w:szCs w:val="20"/>
                          <w:lang w:val="el-GR"/>
                        </w:rPr>
                        <w:t>ς</w:t>
                      </w:r>
                      <w:r w:rsidRPr="00775062">
                        <w:rPr>
                          <w:rFonts w:asciiTheme="minorHAnsi" w:hAnsiTheme="minorHAnsi" w:cstheme="minorHAnsi"/>
                          <w:sz w:val="20"/>
                          <w:szCs w:val="20"/>
                          <w:lang w:val="el-GR"/>
                        </w:rPr>
                        <w:t xml:space="preserve"> </w:t>
                      </w:r>
                    </w:p>
                    <w:p w14:paraId="215DC3CB" w14:textId="746262FB" w:rsidR="00913F8C" w:rsidRPr="00775062" w:rsidRDefault="002A3AD6">
                      <w:pPr>
                        <w:numPr>
                          <w:ilvl w:val="0"/>
                          <w:numId w:val="1"/>
                        </w:numPr>
                        <w:rPr>
                          <w:rFonts w:asciiTheme="minorHAnsi" w:hAnsiTheme="minorHAnsi" w:cstheme="minorHAnsi"/>
                          <w:sz w:val="20"/>
                          <w:szCs w:val="20"/>
                          <w:lang w:val="el-GR"/>
                        </w:rPr>
                      </w:pPr>
                      <w:r w:rsidRPr="00775062">
                        <w:rPr>
                          <w:rFonts w:asciiTheme="minorHAnsi" w:hAnsiTheme="minorHAnsi" w:cstheme="minorHAnsi"/>
                          <w:sz w:val="20"/>
                          <w:szCs w:val="20"/>
                          <w:lang w:val="el-GR"/>
                        </w:rPr>
                        <w:t>2 καρέκλες</w:t>
                      </w:r>
                      <w:r w:rsidR="00FD0038">
                        <w:rPr>
                          <w:rFonts w:asciiTheme="minorHAnsi" w:hAnsiTheme="minorHAnsi" w:cstheme="minorHAnsi"/>
                          <w:sz w:val="20"/>
                          <w:szCs w:val="20"/>
                          <w:lang w:val="el-GR"/>
                        </w:rPr>
                        <w:t xml:space="preserve"> ή σκαμπό</w:t>
                      </w:r>
                    </w:p>
                    <w:p w14:paraId="252D04FC" w14:textId="77777777" w:rsidR="00913F8C" w:rsidRPr="00775062" w:rsidRDefault="002A3AD6">
                      <w:pPr>
                        <w:numPr>
                          <w:ilvl w:val="0"/>
                          <w:numId w:val="1"/>
                        </w:numPr>
                        <w:rPr>
                          <w:rFonts w:asciiTheme="minorHAnsi" w:hAnsiTheme="minorHAnsi" w:cstheme="minorHAnsi"/>
                          <w:sz w:val="20"/>
                          <w:szCs w:val="20"/>
                          <w:lang w:val="el-GR"/>
                        </w:rPr>
                      </w:pPr>
                      <w:r w:rsidRPr="00775062">
                        <w:rPr>
                          <w:rFonts w:asciiTheme="minorHAnsi" w:hAnsiTheme="minorHAnsi" w:cstheme="minorHAnsi"/>
                          <w:sz w:val="20"/>
                          <w:szCs w:val="20"/>
                          <w:lang w:val="el-GR"/>
                        </w:rPr>
                        <w:t xml:space="preserve">2 </w:t>
                      </w:r>
                      <w:r w:rsidRPr="00775062">
                        <w:rPr>
                          <w:rFonts w:asciiTheme="minorHAnsi" w:hAnsiTheme="minorHAnsi" w:cstheme="minorHAnsi"/>
                          <w:sz w:val="20"/>
                          <w:szCs w:val="20"/>
                        </w:rPr>
                        <w:t xml:space="preserve">spot </w:t>
                      </w:r>
                      <w:r w:rsidRPr="00775062">
                        <w:rPr>
                          <w:rFonts w:asciiTheme="minorHAnsi" w:hAnsiTheme="minorHAnsi" w:cstheme="minorHAnsi"/>
                          <w:sz w:val="20"/>
                          <w:szCs w:val="20"/>
                          <w:lang w:val="el-GR"/>
                        </w:rPr>
                        <w:t>φωτισμού</w:t>
                      </w:r>
                    </w:p>
                    <w:p w14:paraId="4B2500E7" w14:textId="77777777" w:rsidR="00913F8C" w:rsidRPr="00775062" w:rsidRDefault="002A3AD6">
                      <w:pPr>
                        <w:numPr>
                          <w:ilvl w:val="0"/>
                          <w:numId w:val="1"/>
                        </w:numPr>
                        <w:rPr>
                          <w:rFonts w:asciiTheme="minorHAnsi" w:hAnsiTheme="minorHAnsi" w:cstheme="minorHAnsi"/>
                          <w:sz w:val="20"/>
                          <w:szCs w:val="20"/>
                        </w:rPr>
                      </w:pPr>
                      <w:r w:rsidRPr="00775062">
                        <w:rPr>
                          <w:rFonts w:asciiTheme="minorHAnsi" w:hAnsiTheme="minorHAnsi" w:cstheme="minorHAnsi"/>
                          <w:sz w:val="20"/>
                          <w:szCs w:val="20"/>
                          <w:lang w:val="el-GR"/>
                        </w:rPr>
                        <w:t xml:space="preserve">1 πρίζα 500 </w:t>
                      </w:r>
                      <w:r w:rsidRPr="00775062">
                        <w:rPr>
                          <w:rFonts w:asciiTheme="minorHAnsi" w:hAnsiTheme="minorHAnsi" w:cstheme="minorHAnsi"/>
                          <w:sz w:val="20"/>
                          <w:szCs w:val="20"/>
                        </w:rPr>
                        <w:t>watt</w:t>
                      </w:r>
                    </w:p>
                    <w:p w14:paraId="65A07116" w14:textId="77777777" w:rsidR="00913F8C" w:rsidRPr="00775062" w:rsidRDefault="002A3AD6">
                      <w:pPr>
                        <w:numPr>
                          <w:ilvl w:val="0"/>
                          <w:numId w:val="1"/>
                        </w:numPr>
                        <w:rPr>
                          <w:rFonts w:asciiTheme="minorHAnsi" w:hAnsiTheme="minorHAnsi" w:cstheme="minorHAnsi"/>
                          <w:sz w:val="20"/>
                          <w:szCs w:val="20"/>
                          <w:lang w:val="el-GR"/>
                        </w:rPr>
                      </w:pPr>
                      <w:r w:rsidRPr="00775062">
                        <w:rPr>
                          <w:rFonts w:asciiTheme="minorHAnsi" w:hAnsiTheme="minorHAnsi" w:cstheme="minorHAnsi"/>
                          <w:sz w:val="20"/>
                          <w:szCs w:val="20"/>
                          <w:lang w:val="el-GR"/>
                        </w:rPr>
                        <w:t>Επιγραφή με την επωνυμία και το λογότυπο του κάθε εκθέτη</w:t>
                      </w:r>
                    </w:p>
                    <w:p w14:paraId="571F4AA8" w14:textId="77777777" w:rsidR="00913F8C" w:rsidRPr="00775062" w:rsidRDefault="00913F8C">
                      <w:pPr>
                        <w:rPr>
                          <w:rFonts w:ascii="Arial" w:hAnsi="Arial" w:cs="Arial"/>
                          <w:sz w:val="20"/>
                          <w:szCs w:val="20"/>
                          <w:lang w:val="el-GR"/>
                        </w:rPr>
                      </w:pPr>
                    </w:p>
                    <w:p w14:paraId="667FFDEC" w14:textId="77777777" w:rsidR="00913F8C" w:rsidRDefault="00913F8C">
                      <w:pPr>
                        <w:ind w:left="-180"/>
                        <w:rPr>
                          <w:rFonts w:ascii="Arial" w:hAnsi="Arial" w:cs="Arial"/>
                          <w:sz w:val="16"/>
                          <w:szCs w:val="18"/>
                          <w:lang w:val="el-GR"/>
                        </w:rPr>
                      </w:pPr>
                    </w:p>
                    <w:p w14:paraId="573D4058" w14:textId="77777777" w:rsidR="00913F8C" w:rsidRDefault="00913F8C">
                      <w:pPr>
                        <w:rPr>
                          <w:rFonts w:ascii="Arial" w:hAnsi="Arial" w:cs="Arial"/>
                          <w:sz w:val="18"/>
                          <w:szCs w:val="18"/>
                          <w:lang w:val="el-GR"/>
                        </w:rPr>
                      </w:pPr>
                    </w:p>
                    <w:p w14:paraId="63DA423D" w14:textId="77777777" w:rsidR="00913F8C" w:rsidRDefault="00913F8C">
                      <w:pPr>
                        <w:spacing w:after="80"/>
                        <w:ind w:left="-180"/>
                        <w:jc w:val="center"/>
                        <w:rPr>
                          <w:rFonts w:ascii="Arial" w:hAnsi="Arial" w:cs="Arial"/>
                          <w:sz w:val="18"/>
                          <w:szCs w:val="18"/>
                          <w:lang w:val="el-GR"/>
                        </w:rPr>
                      </w:pPr>
                    </w:p>
                    <w:p w14:paraId="472C08EF" w14:textId="77777777" w:rsidR="00913F8C" w:rsidRDefault="00913F8C">
                      <w:pPr>
                        <w:ind w:left="-180"/>
                        <w:rPr>
                          <w:rFonts w:ascii="Arial" w:hAnsi="Arial" w:cs="Arial"/>
                          <w:sz w:val="16"/>
                          <w:szCs w:val="18"/>
                          <w:lang w:val="el-GR"/>
                        </w:rPr>
                      </w:pPr>
                    </w:p>
                    <w:p w14:paraId="7F5F8C71" w14:textId="77777777" w:rsidR="00913F8C" w:rsidRDefault="00913F8C">
                      <w:pPr>
                        <w:ind w:left="-180"/>
                        <w:rPr>
                          <w:rFonts w:ascii="Arial" w:hAnsi="Arial" w:cs="Arial"/>
                          <w:sz w:val="16"/>
                          <w:szCs w:val="18"/>
                          <w:lang w:val="el-GR"/>
                        </w:rPr>
                      </w:pPr>
                    </w:p>
                    <w:p w14:paraId="0F9BC02B" w14:textId="77777777" w:rsidR="00913F8C" w:rsidRDefault="00913F8C">
                      <w:pPr>
                        <w:ind w:left="-270"/>
                        <w:rPr>
                          <w:rFonts w:ascii="Arial" w:hAnsi="Arial" w:cs="Arial"/>
                          <w:b/>
                          <w:sz w:val="18"/>
                          <w:szCs w:val="18"/>
                          <w:u w:val="single"/>
                          <w:lang w:val="el-GR"/>
                        </w:rPr>
                      </w:pPr>
                    </w:p>
                    <w:p w14:paraId="6527E180" w14:textId="77777777" w:rsidR="00913F8C" w:rsidRDefault="00913F8C">
                      <w:pPr>
                        <w:ind w:left="-180"/>
                        <w:jc w:val="center"/>
                        <w:rPr>
                          <w:rFonts w:ascii="Century Gothic" w:hAnsi="Century Gothic" w:cs="Century Gothic"/>
                          <w:b/>
                          <w:sz w:val="18"/>
                          <w:szCs w:val="18"/>
                          <w:u w:val="single"/>
                          <w:lang w:val="el-GR"/>
                        </w:rPr>
                      </w:pPr>
                    </w:p>
                    <w:p w14:paraId="4602C7F6" w14:textId="77777777" w:rsidR="00913F8C" w:rsidRDefault="00913F8C">
                      <w:pPr>
                        <w:ind w:left="-180"/>
                        <w:jc w:val="center"/>
                        <w:rPr>
                          <w:rFonts w:ascii="Century Gothic" w:hAnsi="Century Gothic" w:cs="Century Gothic"/>
                          <w:b/>
                          <w:sz w:val="18"/>
                          <w:szCs w:val="18"/>
                          <w:u w:val="single"/>
                          <w:lang w:val="el-GR"/>
                        </w:rPr>
                      </w:pPr>
                    </w:p>
                    <w:p w14:paraId="73BE07C0" w14:textId="77777777" w:rsidR="00913F8C" w:rsidRDefault="00913F8C">
                      <w:pPr>
                        <w:ind w:left="-180"/>
                        <w:jc w:val="center"/>
                        <w:rPr>
                          <w:rFonts w:ascii="Century Gothic" w:hAnsi="Century Gothic" w:cs="Century Gothic"/>
                          <w:b/>
                          <w:sz w:val="18"/>
                          <w:szCs w:val="18"/>
                          <w:u w:val="single"/>
                          <w:lang w:val="el-GR"/>
                        </w:rPr>
                      </w:pPr>
                    </w:p>
                  </w:txbxContent>
                </v:textbox>
                <w10:wrap type="square"/>
              </v:shape>
            </w:pict>
          </mc:Fallback>
        </mc:AlternateContent>
      </w:r>
      <w:r>
        <w:rPr>
          <w:rFonts w:ascii="Arial" w:hAnsi="Arial" w:cs="Arial"/>
          <w:b/>
          <w:bCs/>
          <w:sz w:val="18"/>
          <w:szCs w:val="18"/>
        </w:rPr>
        <w:t>Ανάπτυξης &amp; Επιχειρηματικότητας</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 xml:space="preserve">        </w:t>
      </w:r>
    </w:p>
    <w:p w14:paraId="1F15940C" w14:textId="77777777" w:rsidR="00913F8C" w:rsidRDefault="002A3AD6">
      <w:pPr>
        <w:autoSpaceDE w:val="0"/>
        <w:spacing w:after="80"/>
        <w:rPr>
          <w:lang w:val="el-GR"/>
        </w:rPr>
      </w:pPr>
      <w:r>
        <w:rPr>
          <w:noProof/>
          <w:lang w:val="el-GR" w:eastAsia="el-GR"/>
        </w:rPr>
        <mc:AlternateContent>
          <mc:Choice Requires="wps">
            <w:drawing>
              <wp:anchor distT="0" distB="0" distL="114300" distR="114300" simplePos="0" relativeHeight="251660288" behindDoc="0" locked="0" layoutInCell="1" allowOverlap="1" wp14:anchorId="5F7FD3A0" wp14:editId="45E69770">
                <wp:simplePos x="0" y="0"/>
                <wp:positionH relativeFrom="page">
                  <wp:posOffset>521970</wp:posOffset>
                </wp:positionH>
                <wp:positionV relativeFrom="margin">
                  <wp:posOffset>417830</wp:posOffset>
                </wp:positionV>
                <wp:extent cx="2114550" cy="635"/>
                <wp:effectExtent l="0" t="19050" r="0" b="37465"/>
                <wp:wrapNone/>
                <wp:docPr id="2" name="AutoShape 3"/>
                <wp:cNvGraphicFramePr/>
                <a:graphic xmlns:a="http://schemas.openxmlformats.org/drawingml/2006/main">
                  <a:graphicData uri="http://schemas.microsoft.com/office/word/2010/wordprocessingShape">
                    <wps:wsp>
                      <wps:cNvCnPr/>
                      <wps:spPr>
                        <a:xfrm>
                          <a:off x="0" y="0"/>
                          <a:ext cx="2114550" cy="635"/>
                        </a:xfrm>
                        <a:prstGeom prst="straightConnector1">
                          <a:avLst/>
                        </a:prstGeom>
                        <a:ln w="38160" cap="flat" cmpd="sng">
                          <a:solidFill>
                            <a:srgbClr val="0070C0"/>
                          </a:solidFill>
                          <a:prstDash val="solid"/>
                          <a:miter/>
                          <a:headEnd type="none" w="med" len="med"/>
                          <a:tailEnd type="none" w="med" len="med"/>
                        </a:ln>
                      </wps:spPr>
                      <wps:bodyPr/>
                    </wps:wsp>
                  </a:graphicData>
                </a:graphic>
              </wp:anchor>
            </w:drawing>
          </mc:Choice>
          <mc:Fallback>
            <w:pict>
              <v:shapetype w14:anchorId="4CDAFD46" id="_x0000_t32" coordsize="21600,21600" o:spt="32" o:oned="t" path="m,l21600,21600e" filled="f">
                <v:path arrowok="t" fillok="f" o:connecttype="none"/>
                <o:lock v:ext="edit" shapetype="t"/>
              </v:shapetype>
              <v:shape id="AutoShape 3" o:spid="_x0000_s1026" type="#_x0000_t32" style="position:absolute;margin-left:41.1pt;margin-top:32.9pt;width:166.5pt;height:.05pt;z-index:251660288;visibility:visible;mso-wrap-style:square;mso-wrap-distance-left:9pt;mso-wrap-distance-top:0;mso-wrap-distance-right:9pt;mso-wrap-distance-bottom:0;mso-position-horizontal:absolute;mso-position-horizontal-relative:page;mso-position-vertical:absolute;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" strokecolor="#0070c0" strokeweight="1.06mm">
                <v:stroke joinstyle="miter"/>
                <w10:wrap anchorx="page" anchory="margin"/>
              </v:shape>
            </w:pict>
          </mc:Fallback>
        </mc:AlternateContent>
      </w:r>
      <w:r>
        <w:rPr>
          <w:rFonts w:ascii="Arial" w:eastAsia="Arial Unicode MS" w:hAnsi="Arial" w:cs="Arial"/>
          <w:b/>
          <w:bCs/>
          <w:sz w:val="18"/>
          <w:szCs w:val="18"/>
          <w:lang w:val="el-GR"/>
        </w:rPr>
        <w:t>Κωνσταντίνου Γαλάνη</w:t>
      </w:r>
    </w:p>
    <w:p w14:paraId="19DD47A9" w14:textId="77777777" w:rsidR="00913F8C" w:rsidRDefault="00913F8C">
      <w:pPr>
        <w:autoSpaceDE w:val="0"/>
        <w:jc w:val="center"/>
        <w:rPr>
          <w:rFonts w:ascii="Arial" w:eastAsia="Arial Unicode MS" w:hAnsi="Arial" w:cs="Arial"/>
          <w:b/>
          <w:bCs/>
          <w:sz w:val="18"/>
          <w:szCs w:val="18"/>
          <w:lang w:val="el-GR"/>
        </w:rPr>
      </w:pPr>
    </w:p>
    <w:p w14:paraId="2599CAB8" w14:textId="77777777" w:rsidR="00FD0038" w:rsidRPr="00FD0038" w:rsidRDefault="002A3AD6" w:rsidP="00FD0038">
      <w:pPr>
        <w:jc w:val="center"/>
        <w:rPr>
          <w:lang w:val="el-GR" w:eastAsia="el-GR"/>
        </w:rPr>
      </w:pPr>
      <w:r>
        <w:rPr>
          <w:rFonts w:ascii="Arial" w:eastAsia="Arial Unicode MS" w:hAnsi="Arial" w:cs="Arial"/>
          <w:b/>
          <w:bCs/>
          <w:sz w:val="20"/>
          <w:szCs w:val="20"/>
          <w:lang w:val="el-GR"/>
        </w:rPr>
        <w:tab/>
      </w:r>
      <w:r w:rsidR="00FD0038" w:rsidRPr="00FD0038">
        <w:rPr>
          <w:b/>
          <w:bCs/>
          <w:u w:val="single"/>
          <w:lang w:val="el-GR" w:eastAsia="el-GR"/>
        </w:rPr>
        <w:t>ΠΡΟΣΚΛΗΣΗ</w:t>
      </w:r>
    </w:p>
    <w:p w14:paraId="1802C53F" w14:textId="77777777" w:rsidR="00FD0038" w:rsidRPr="00FD0038" w:rsidRDefault="00FD0038" w:rsidP="00FD0038">
      <w:pPr>
        <w:jc w:val="center"/>
        <w:rPr>
          <w:lang w:val="el-GR" w:eastAsia="el-GR"/>
        </w:rPr>
      </w:pPr>
    </w:p>
    <w:p w14:paraId="3D55B18B" w14:textId="77777777" w:rsidR="00FD0038" w:rsidRPr="00D93818" w:rsidRDefault="00FD0038" w:rsidP="00FD0038">
      <w:pPr>
        <w:jc w:val="center"/>
        <w:rPr>
          <w:lang w:val="el-GR" w:eastAsia="el-GR"/>
        </w:rPr>
      </w:pPr>
      <w:r w:rsidRPr="00FD0038">
        <w:rPr>
          <w:lang w:val="el-GR" w:eastAsia="el-GR"/>
        </w:rPr>
        <w:t xml:space="preserve">Για τη συμμετοχή επιχειρήσεων στην έκθεση </w:t>
      </w:r>
      <w:r>
        <w:rPr>
          <w:lang w:eastAsia="el-GR"/>
        </w:rPr>
        <w:t>B</w:t>
      </w:r>
      <w:r w:rsidRPr="00D93818">
        <w:rPr>
          <w:lang w:val="el-GR" w:eastAsia="el-GR"/>
        </w:rPr>
        <w:t>2</w:t>
      </w:r>
      <w:r>
        <w:rPr>
          <w:lang w:eastAsia="el-GR"/>
        </w:rPr>
        <w:t>C</w:t>
      </w:r>
      <w:r w:rsidRPr="00D93818">
        <w:rPr>
          <w:lang w:val="el-GR" w:eastAsia="el-GR"/>
        </w:rPr>
        <w:t xml:space="preserve"> </w:t>
      </w:r>
      <w:r w:rsidRPr="00FD0038">
        <w:rPr>
          <w:lang w:val="el-GR" w:eastAsia="el-GR"/>
        </w:rPr>
        <w:t>Προϊόντων Αγροδιατροφής Στερεάς Ελλάδας στην καρδιά της Αθήνας (Μετρό Συντάγματος) 27-29 Μαΐου 2026</w:t>
      </w:r>
    </w:p>
    <w:p w14:paraId="1B88E90E" w14:textId="77777777" w:rsidR="00FD0038" w:rsidRPr="00FD0038" w:rsidRDefault="00FD0038" w:rsidP="00FD0038">
      <w:pPr>
        <w:jc w:val="both"/>
        <w:rPr>
          <w:lang w:val="el-GR" w:eastAsia="el-GR"/>
        </w:rPr>
      </w:pPr>
    </w:p>
    <w:p w14:paraId="6E618378" w14:textId="0BAAD100" w:rsidR="00FD0038" w:rsidRPr="00FD0038" w:rsidRDefault="00FD0038" w:rsidP="00FD0038">
      <w:pPr>
        <w:jc w:val="both"/>
        <w:rPr>
          <w:lang w:val="el-GR" w:eastAsia="el-GR"/>
        </w:rPr>
      </w:pPr>
      <w:r>
        <w:rPr>
          <w:lang w:eastAsia="el-GR"/>
        </w:rPr>
        <w:t>H</w:t>
      </w:r>
      <w:r w:rsidRPr="00FD0038">
        <w:rPr>
          <w:lang w:val="el-GR" w:eastAsia="el-GR"/>
        </w:rPr>
        <w:t xml:space="preserve"> Περιφέρεια Στερεάς Ελλάδας ανακοινώνει τη διοργάνωση έκθεσης </w:t>
      </w:r>
      <w:r w:rsidRPr="00D93818">
        <w:rPr>
          <w:lang w:eastAsia="el-GR"/>
        </w:rPr>
        <w:t>B</w:t>
      </w:r>
      <w:r w:rsidRPr="00FD0038">
        <w:rPr>
          <w:lang w:val="el-GR" w:eastAsia="el-GR"/>
        </w:rPr>
        <w:t>2</w:t>
      </w:r>
      <w:r w:rsidRPr="00D93818">
        <w:rPr>
          <w:lang w:eastAsia="el-GR"/>
        </w:rPr>
        <w:t>C</w:t>
      </w:r>
      <w:r w:rsidRPr="00FD0038">
        <w:rPr>
          <w:lang w:val="el-GR" w:eastAsia="el-GR"/>
        </w:rPr>
        <w:t xml:space="preserve"> Προϊόντων Αγροδιατροφής Στερεάς Ελλάδας</w:t>
      </w:r>
      <w:r w:rsidR="00C829A0">
        <w:rPr>
          <w:lang w:val="el-GR" w:eastAsia="el-GR"/>
        </w:rPr>
        <w:t>, σε συνεργασία με Επιμελητήρια της Στερεάς Ελλάδας,</w:t>
      </w:r>
      <w:r w:rsidRPr="00FD0038">
        <w:rPr>
          <w:lang w:val="el-GR" w:eastAsia="el-GR"/>
        </w:rPr>
        <w:t xml:space="preserve"> που θα πραγματοποιηθεί στην καρδιά της Αθήνας, στο  Μετρό Συντάγματος από 27 έως και 29 Μαΐου 2026.</w:t>
      </w:r>
    </w:p>
    <w:p w14:paraId="2DFD7414" w14:textId="77777777" w:rsidR="00FD0038" w:rsidRPr="00FD0038" w:rsidRDefault="00FD0038" w:rsidP="00FD0038">
      <w:pPr>
        <w:jc w:val="both"/>
        <w:rPr>
          <w:lang w:val="el-GR" w:eastAsia="el-GR"/>
        </w:rPr>
      </w:pPr>
    </w:p>
    <w:p w14:paraId="0CBEB3BF" w14:textId="6E6F88E5" w:rsidR="00FD0038" w:rsidRPr="00FD0038" w:rsidRDefault="00FD0038" w:rsidP="0077046C">
      <w:pPr>
        <w:jc w:val="both"/>
        <w:rPr>
          <w:lang w:val="el-GR" w:eastAsia="el-GR"/>
        </w:rPr>
      </w:pPr>
      <w:r w:rsidRPr="00FD0038">
        <w:rPr>
          <w:lang w:val="el-GR" w:eastAsia="el-GR"/>
        </w:rPr>
        <w:t xml:space="preserve">Η συγκεκριμένη έκθεση αποτελεί μια σημαντική ευκαιρία για τις επιχειρήσεις του αγροδιατροφικού τομέα να παρουσιάσουν και να προβάλλουν τα προϊόντα τους σε ένα ευρύ κοινό πολιτών, αγοραστών, να δικτυωθούν με επαγγελματίες και να συμβάλουν στην ανάδειξη της γαστρονομικής ταυτότητας της Στερεάς Ελλάδας. Οι συμμετέχοντες θα έχουν τη δυνατότητα να πραγματοποιήσουν λιανικές πωλήσεις των προϊόντων τους και για αυτό τον λόγο </w:t>
      </w:r>
      <w:r w:rsidRPr="00FD0038">
        <w:rPr>
          <w:u w:val="single"/>
          <w:lang w:val="el-GR" w:eastAsia="el-GR"/>
        </w:rPr>
        <w:t>θα πρέπει να τηρήσουν τις προβλεπόμενες διατάξεις του νόμου και να έχουν προνοήσει ώστε να μπορούν να εκδίδουν τα απαραίτητα παραστατικά πωλήσεων.</w:t>
      </w:r>
      <w:r>
        <w:rPr>
          <w:lang w:eastAsia="el-GR"/>
        </w:rPr>
        <w:t> </w:t>
      </w:r>
      <w:r w:rsidRPr="00FD0038">
        <w:rPr>
          <w:lang w:val="el-GR" w:eastAsia="el-GR"/>
        </w:rPr>
        <w:t>Προϋπόθεση για τη συμμετοχή των επιχειρήσεων, είναι να εδρεύουν εντός της Περιφέρειας Στερεάς Ελλάδας και η επωνυμία της επιχείρησης ή/ και η ετικέτα της συσκευασίας των προϊόντων να μην παραπέμπουν σε άλλη Περιφέρεια. Η Περιφέρεια Στερεάς Ελλάδας</w:t>
      </w:r>
      <w:r>
        <w:rPr>
          <w:lang w:eastAsia="el-GR"/>
        </w:rPr>
        <w:t> </w:t>
      </w:r>
      <w:r w:rsidRPr="00FD0038">
        <w:rPr>
          <w:lang w:val="el-GR" w:eastAsia="el-GR"/>
        </w:rPr>
        <w:t xml:space="preserve">επιδοτεί εξ’ ολοκλήρου τη συμμετοχή των εκθετών και παρακαλούνται οι επιχειρήσεις που επιθυμούν να συμμετέχουν στην εν λόγω δράση να συμπληρώσουν τη σχετική αίτηση μέχρι και </w:t>
      </w:r>
      <w:r w:rsidRPr="00FD0038">
        <w:rPr>
          <w:b/>
          <w:bCs/>
          <w:lang w:val="el-GR" w:eastAsia="el-GR"/>
        </w:rPr>
        <w:t xml:space="preserve">τη Δευτέρα 27 Απριλίου 2026 και ώρα 14:00 </w:t>
      </w:r>
      <w:r w:rsidRPr="00FD0038">
        <w:rPr>
          <w:lang w:val="el-GR" w:eastAsia="el-GR"/>
        </w:rPr>
        <w:t>στον σύνδεσμο:</w:t>
      </w:r>
    </w:p>
    <w:p w14:paraId="05B3D05F" w14:textId="77777777" w:rsidR="0077046C" w:rsidRDefault="0077046C" w:rsidP="00FD0038">
      <w:pPr>
        <w:autoSpaceDE w:val="0"/>
        <w:spacing w:after="60"/>
        <w:jc w:val="center"/>
        <w:rPr>
          <w:rFonts w:ascii="Calibri" w:hAnsi="Calibri" w:cs="Calibri"/>
          <w:lang w:val="el-GR"/>
        </w:rPr>
      </w:pPr>
    </w:p>
    <w:p w14:paraId="0B027058" w14:textId="7F6BE5C6" w:rsidR="00FD0038" w:rsidRPr="00FD0038" w:rsidRDefault="004B753E" w:rsidP="00FD0038">
      <w:pPr>
        <w:autoSpaceDE w:val="0"/>
        <w:spacing w:after="60"/>
        <w:jc w:val="center"/>
        <w:rPr>
          <w:rFonts w:ascii="Calibri" w:hAnsi="Calibri" w:cs="Calibri"/>
          <w:lang w:val="el-GR"/>
        </w:rPr>
      </w:pPr>
      <w:hyperlink r:id="rId10" w:history="1">
        <w:r w:rsidRPr="004A3571">
          <w:rPr>
            <w:rStyle w:val="-0"/>
            <w:rFonts w:ascii="Calibri" w:hAnsi="Calibri" w:cs="Calibri"/>
          </w:rPr>
          <w:t>https</w:t>
        </w:r>
        <w:r w:rsidRPr="004A3571">
          <w:rPr>
            <w:rStyle w:val="-0"/>
            <w:rFonts w:ascii="Calibri" w:hAnsi="Calibri" w:cs="Calibri"/>
            <w:lang w:val="el-GR"/>
          </w:rPr>
          <w:t>://</w:t>
        </w:r>
        <w:r w:rsidRPr="004A3571">
          <w:rPr>
            <w:rStyle w:val="-0"/>
            <w:rFonts w:ascii="Calibri" w:hAnsi="Calibri" w:cs="Calibri"/>
          </w:rPr>
          <w:t>forms</w:t>
        </w:r>
        <w:r w:rsidRPr="004A3571">
          <w:rPr>
            <w:rStyle w:val="-0"/>
            <w:rFonts w:ascii="Calibri" w:hAnsi="Calibri" w:cs="Calibri"/>
            <w:lang w:val="el-GR"/>
          </w:rPr>
          <w:t>.</w:t>
        </w:r>
        <w:r w:rsidRPr="004A3571">
          <w:rPr>
            <w:rStyle w:val="-0"/>
            <w:rFonts w:ascii="Calibri" w:hAnsi="Calibri" w:cs="Calibri"/>
          </w:rPr>
          <w:t>gle</w:t>
        </w:r>
        <w:r w:rsidRPr="004A3571">
          <w:rPr>
            <w:rStyle w:val="-0"/>
            <w:rFonts w:ascii="Calibri" w:hAnsi="Calibri" w:cs="Calibri"/>
            <w:lang w:val="el-GR"/>
          </w:rPr>
          <w:t>/</w:t>
        </w:r>
        <w:r w:rsidRPr="004A3571">
          <w:rPr>
            <w:rStyle w:val="-0"/>
            <w:rFonts w:ascii="Calibri" w:hAnsi="Calibri" w:cs="Calibri"/>
          </w:rPr>
          <w:t>obggARXjF</w:t>
        </w:r>
        <w:r w:rsidRPr="004A3571">
          <w:rPr>
            <w:rStyle w:val="-0"/>
            <w:rFonts w:ascii="Calibri" w:hAnsi="Calibri" w:cs="Calibri"/>
            <w:lang w:val="el-GR"/>
          </w:rPr>
          <w:t>2</w:t>
        </w:r>
        <w:r w:rsidRPr="004A3571">
          <w:rPr>
            <w:rStyle w:val="-0"/>
            <w:rFonts w:ascii="Calibri" w:hAnsi="Calibri" w:cs="Calibri"/>
          </w:rPr>
          <w:t>KLPeJY</w:t>
        </w:r>
        <w:r w:rsidRPr="004A3571">
          <w:rPr>
            <w:rStyle w:val="-0"/>
            <w:rFonts w:ascii="Calibri" w:hAnsi="Calibri" w:cs="Calibri"/>
            <w:lang w:val="el-GR"/>
          </w:rPr>
          <w:t>9</w:t>
        </w:r>
      </w:hyperlink>
    </w:p>
    <w:p w14:paraId="4E6C5B97" w14:textId="77777777" w:rsidR="00FD0038" w:rsidRPr="00FD0038" w:rsidRDefault="00FD0038" w:rsidP="00FD0038">
      <w:pPr>
        <w:spacing w:after="60"/>
        <w:jc w:val="both"/>
        <w:rPr>
          <w:rFonts w:ascii="Calibri" w:hAnsi="Calibri" w:cs="Calibri"/>
          <w:sz w:val="22"/>
          <w:szCs w:val="22"/>
          <w:lang w:val="el-GR" w:eastAsia="el-GR"/>
        </w:rPr>
      </w:pPr>
    </w:p>
    <w:p w14:paraId="4D3787D4" w14:textId="77777777" w:rsidR="00913F8C" w:rsidRPr="0033577A" w:rsidRDefault="002A3AD6">
      <w:pPr>
        <w:tabs>
          <w:tab w:val="left" w:pos="4395"/>
        </w:tabs>
        <w:autoSpaceDE w:val="0"/>
        <w:spacing w:after="60"/>
        <w:jc w:val="both"/>
        <w:rPr>
          <w:rFonts w:asciiTheme="minorHAnsi" w:eastAsia="Arial Unicode MS" w:hAnsiTheme="minorHAnsi" w:cstheme="minorHAnsi"/>
          <w:bCs/>
          <w:sz w:val="22"/>
          <w:szCs w:val="22"/>
          <w:u w:val="single"/>
        </w:rPr>
      </w:pPr>
      <w:r w:rsidRPr="0033577A">
        <w:rPr>
          <w:rFonts w:asciiTheme="minorHAnsi" w:eastAsia="Arial Unicode MS" w:hAnsiTheme="minorHAnsi" w:cstheme="minorHAnsi"/>
          <w:bCs/>
          <w:sz w:val="22"/>
          <w:szCs w:val="22"/>
          <w:u w:val="single"/>
          <w:lang w:val="el-GR"/>
        </w:rPr>
        <w:t>Για περισσότερες πληροφορίες</w:t>
      </w:r>
      <w:r w:rsidRPr="0033577A">
        <w:rPr>
          <w:rFonts w:asciiTheme="minorHAnsi" w:eastAsia="Arial Unicode MS" w:hAnsiTheme="minorHAnsi" w:cstheme="minorHAnsi"/>
          <w:bCs/>
          <w:sz w:val="22"/>
          <w:szCs w:val="22"/>
          <w:u w:val="single"/>
        </w:rPr>
        <w:t>:</w:t>
      </w:r>
    </w:p>
    <w:p w14:paraId="6662BD7C" w14:textId="77777777" w:rsidR="00913F8C" w:rsidRPr="0033577A" w:rsidRDefault="00913F8C">
      <w:pPr>
        <w:tabs>
          <w:tab w:val="left" w:pos="4395"/>
        </w:tabs>
        <w:autoSpaceDE w:val="0"/>
        <w:spacing w:after="60"/>
        <w:jc w:val="both"/>
        <w:rPr>
          <w:rFonts w:asciiTheme="minorHAnsi" w:hAnsiTheme="minorHAnsi" w:cstheme="minorHAnsi"/>
          <w:sz w:val="22"/>
          <w:szCs w:val="22"/>
          <w:lang w:val="el-GR"/>
        </w:rPr>
      </w:pPr>
    </w:p>
    <w:tbl>
      <w:tblPr>
        <w:tblW w:w="0" w:type="auto"/>
        <w:tblInd w:w="-72" w:type="dxa"/>
        <w:tblLayout w:type="fixed"/>
        <w:tblLook w:val="04A0" w:firstRow="1" w:lastRow="0" w:firstColumn="1" w:lastColumn="0" w:noHBand="0" w:noVBand="1"/>
      </w:tblPr>
      <w:tblGrid>
        <w:gridCol w:w="1821"/>
        <w:gridCol w:w="4796"/>
      </w:tblGrid>
      <w:tr w:rsidR="00913F8C" w:rsidRPr="0033577A" w14:paraId="61A5A876" w14:textId="77777777">
        <w:trPr>
          <w:trHeight w:val="704"/>
        </w:trPr>
        <w:tc>
          <w:tcPr>
            <w:tcW w:w="1821" w:type="dxa"/>
          </w:tcPr>
          <w:p w14:paraId="750C2658" w14:textId="08407399" w:rsidR="00913F8C" w:rsidRPr="0033577A" w:rsidRDefault="002A3AD6">
            <w:pPr>
              <w:widowControl w:val="0"/>
              <w:autoSpaceDE w:val="0"/>
              <w:jc w:val="both"/>
              <w:rPr>
                <w:rFonts w:asciiTheme="minorHAnsi" w:hAnsiTheme="minorHAnsi" w:cstheme="minorHAnsi"/>
                <w:sz w:val="22"/>
                <w:szCs w:val="22"/>
              </w:rPr>
            </w:pPr>
            <w:r w:rsidRPr="0033577A">
              <w:rPr>
                <w:rFonts w:asciiTheme="minorHAnsi" w:hAnsiTheme="minorHAnsi" w:cstheme="minorHAnsi"/>
                <w:noProof/>
                <w:sz w:val="22"/>
                <w:szCs w:val="22"/>
                <w:lang w:val="el-GR" w:eastAsia="el-GR"/>
              </w:rPr>
              <w:drawing>
                <wp:inline distT="0" distB="0" distL="114300" distR="114300" wp14:anchorId="3A4C7642" wp14:editId="2261A243">
                  <wp:extent cx="677545" cy="568960"/>
                  <wp:effectExtent l="0" t="0" r="8255" b="254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pic:cNvPicPr>
                        </pic:nvPicPr>
                        <pic:blipFill>
                          <a:blip r:embed="rId11"/>
                          <a:srcRect l="-23" t="-26" r="-23" b="-26"/>
                          <a:stretch>
                            <a:fillRect/>
                          </a:stretch>
                        </pic:blipFill>
                        <pic:spPr>
                          <a:xfrm>
                            <a:off x="0" y="0"/>
                            <a:ext cx="677545" cy="568960"/>
                          </a:xfrm>
                          <a:prstGeom prst="rect">
                            <a:avLst/>
                          </a:prstGeom>
                          <a:solidFill>
                            <a:srgbClr val="FFFFFF"/>
                          </a:solidFill>
                          <a:ln>
                            <a:noFill/>
                          </a:ln>
                        </pic:spPr>
                      </pic:pic>
                    </a:graphicData>
                  </a:graphic>
                </wp:inline>
              </w:drawing>
            </w:r>
          </w:p>
        </w:tc>
        <w:tc>
          <w:tcPr>
            <w:tcW w:w="4796" w:type="dxa"/>
          </w:tcPr>
          <w:p w14:paraId="6E27F82D" w14:textId="01173316" w:rsidR="00913F8C" w:rsidRPr="0033577A" w:rsidRDefault="002A3AD6">
            <w:pPr>
              <w:widowControl w:val="0"/>
              <w:autoSpaceDE w:val="0"/>
              <w:jc w:val="both"/>
              <w:rPr>
                <w:rFonts w:asciiTheme="minorHAnsi" w:hAnsiTheme="minorHAnsi" w:cstheme="minorHAnsi"/>
                <w:sz w:val="22"/>
                <w:szCs w:val="22"/>
                <w:lang w:val="el-GR"/>
              </w:rPr>
            </w:pPr>
            <w:r w:rsidRPr="0033577A">
              <w:rPr>
                <w:rFonts w:asciiTheme="minorHAnsi" w:eastAsia="Arial Unicode MS" w:hAnsiTheme="minorHAnsi" w:cstheme="minorHAnsi"/>
                <w:sz w:val="22"/>
                <w:szCs w:val="22"/>
                <w:lang w:val="el-GR"/>
              </w:rPr>
              <w:t xml:space="preserve">Γραφείο Αντιπεριφερειάρχη Ανάπτυξης &amp; Επιχειρηματικότητας </w:t>
            </w:r>
            <w:r w:rsidR="004B753E">
              <w:rPr>
                <w:rFonts w:asciiTheme="minorHAnsi" w:eastAsia="Arial Unicode MS" w:hAnsiTheme="minorHAnsi" w:cstheme="minorHAnsi"/>
                <w:sz w:val="22"/>
                <w:szCs w:val="22"/>
                <w:lang w:val="el-GR"/>
              </w:rPr>
              <w:t>Στερεάς Ελλάδας</w:t>
            </w:r>
          </w:p>
          <w:p w14:paraId="0E68BA15" w14:textId="77777777" w:rsidR="00913F8C" w:rsidRPr="0033577A" w:rsidRDefault="0033577A">
            <w:pPr>
              <w:widowControl w:val="0"/>
              <w:autoSpaceDE w:val="0"/>
              <w:jc w:val="both"/>
              <w:rPr>
                <w:rFonts w:asciiTheme="minorHAnsi" w:hAnsiTheme="minorHAnsi" w:cstheme="minorHAnsi"/>
                <w:sz w:val="22"/>
                <w:szCs w:val="22"/>
                <w:lang w:val="el-GR"/>
              </w:rPr>
            </w:pPr>
            <w:r w:rsidRPr="0033577A">
              <w:rPr>
                <w:rFonts w:asciiTheme="minorHAnsi" w:eastAsia="Arial Unicode MS" w:hAnsiTheme="minorHAnsi" w:cstheme="minorHAnsi"/>
                <w:sz w:val="22"/>
                <w:szCs w:val="22"/>
                <w:lang w:val="el-GR"/>
              </w:rPr>
              <w:t>Τηλ.: 2221353935</w:t>
            </w:r>
            <w:r w:rsidR="002A3AD6" w:rsidRPr="0033577A">
              <w:rPr>
                <w:rFonts w:asciiTheme="minorHAnsi" w:eastAsia="Arial Unicode MS" w:hAnsiTheme="minorHAnsi" w:cstheme="minorHAnsi"/>
                <w:sz w:val="22"/>
                <w:szCs w:val="22"/>
                <w:lang w:val="el-GR"/>
              </w:rPr>
              <w:t xml:space="preserve"> </w:t>
            </w:r>
          </w:p>
          <w:p w14:paraId="0EEAD2CD" w14:textId="77777777" w:rsidR="00913F8C" w:rsidRPr="0077046C" w:rsidRDefault="00913F8C" w:rsidP="00FD0038">
            <w:pPr>
              <w:widowControl w:val="0"/>
              <w:autoSpaceDE w:val="0"/>
              <w:jc w:val="both"/>
              <w:rPr>
                <w:rFonts w:asciiTheme="minorHAnsi" w:hAnsiTheme="minorHAnsi" w:cstheme="minorHAnsi"/>
                <w:sz w:val="22"/>
                <w:szCs w:val="22"/>
                <w:lang w:val="el-GR"/>
              </w:rPr>
            </w:pPr>
          </w:p>
        </w:tc>
      </w:tr>
    </w:tbl>
    <w:p w14:paraId="2B3C9FBB" w14:textId="77777777" w:rsidR="00913F8C" w:rsidRPr="002A3AD6" w:rsidRDefault="002A3AD6">
      <w:pPr>
        <w:pStyle w:val="yiv0023931223ydp8969a5fehas-text-align-center"/>
        <w:shd w:val="clear" w:color="auto" w:fill="FFFFFF"/>
        <w:jc w:val="center"/>
        <w:rPr>
          <w:rFonts w:asciiTheme="minorHAnsi" w:hAnsiTheme="minorHAnsi" w:cstheme="minorHAnsi"/>
          <w:b/>
          <w:bCs/>
          <w:sz w:val="22"/>
          <w:szCs w:val="22"/>
          <w:lang w:val="el-GR"/>
        </w:rPr>
      </w:pPr>
      <w:r w:rsidRPr="002A3AD6">
        <w:rPr>
          <w:rFonts w:asciiTheme="minorHAnsi" w:hAnsiTheme="minorHAnsi" w:cstheme="minorHAnsi"/>
          <w:b/>
          <w:bCs/>
          <w:sz w:val="22"/>
          <w:szCs w:val="22"/>
          <w:lang w:val="el-GR"/>
        </w:rPr>
        <w:t>Για την Περιφέρεια Στερεάς Ελλάδας</w:t>
      </w:r>
    </w:p>
    <w:p w14:paraId="4FC89775" w14:textId="77777777" w:rsidR="00913F8C" w:rsidRDefault="002A3AD6">
      <w:pPr>
        <w:pStyle w:val="yiv0023931223ydp8969a5fehas-text-align-center"/>
        <w:shd w:val="clear" w:color="auto" w:fill="FFFFFF"/>
        <w:jc w:val="center"/>
        <w:rPr>
          <w:rFonts w:asciiTheme="minorHAnsi" w:hAnsiTheme="minorHAnsi" w:cstheme="minorHAnsi"/>
          <w:b/>
          <w:bCs/>
          <w:sz w:val="22"/>
          <w:szCs w:val="22"/>
          <w:lang w:val="el-GR"/>
        </w:rPr>
      </w:pPr>
      <w:r w:rsidRPr="002A3AD6">
        <w:rPr>
          <w:rFonts w:asciiTheme="minorHAnsi" w:hAnsiTheme="minorHAnsi" w:cstheme="minorHAnsi"/>
          <w:b/>
          <w:bCs/>
          <w:sz w:val="22"/>
          <w:szCs w:val="22"/>
          <w:lang w:val="el-GR"/>
        </w:rPr>
        <w:t>Ο Αντιπεριφερειάρχης</w:t>
      </w:r>
      <w:r w:rsidRPr="002A3AD6">
        <w:rPr>
          <w:rFonts w:asciiTheme="minorHAnsi" w:hAnsiTheme="minorHAnsi" w:cstheme="minorHAnsi"/>
          <w:b/>
          <w:bCs/>
          <w:sz w:val="22"/>
          <w:szCs w:val="22"/>
          <w:lang w:val="el-GR"/>
        </w:rPr>
        <w:br/>
        <w:t>Ανάπτυξης και Επιχειρηματικότητας</w:t>
      </w:r>
      <w:r w:rsidRPr="002A3AD6">
        <w:rPr>
          <w:rFonts w:asciiTheme="minorHAnsi" w:hAnsiTheme="minorHAnsi" w:cstheme="minorHAnsi"/>
          <w:b/>
          <w:bCs/>
          <w:sz w:val="22"/>
          <w:szCs w:val="22"/>
          <w:lang w:val="el-GR"/>
        </w:rPr>
        <w:br/>
        <w:t>&amp; Προέδρος του Δ.Σ. Αγροδιατροφικής Σύμπραξης Στερεάς Ελλάδας</w:t>
      </w:r>
    </w:p>
    <w:p w14:paraId="5676DB74" w14:textId="68ED30A1" w:rsidR="0077046C" w:rsidRPr="0077046C" w:rsidRDefault="0077046C">
      <w:pPr>
        <w:pStyle w:val="yiv0023931223ydp8969a5fehas-text-align-center"/>
        <w:shd w:val="clear" w:color="auto" w:fill="FFFFFF"/>
        <w:jc w:val="center"/>
        <w:rPr>
          <w:rFonts w:asciiTheme="minorHAnsi" w:hAnsiTheme="minorHAnsi" w:cstheme="minorHAnsi"/>
          <w:b/>
          <w:bCs/>
          <w:sz w:val="22"/>
          <w:szCs w:val="22"/>
          <w:lang w:val="el-GR"/>
        </w:rPr>
      </w:pPr>
      <w:r w:rsidRPr="0077046C">
        <w:rPr>
          <w:rFonts w:asciiTheme="minorHAnsi" w:hAnsiTheme="minorHAnsi" w:cstheme="minorHAnsi"/>
          <w:b/>
          <w:bCs/>
          <w:sz w:val="22"/>
          <w:szCs w:val="22"/>
          <w:lang w:val="el-GR"/>
        </w:rPr>
        <w:t>Κωνσταντίνος Γαλάνης</w:t>
      </w:r>
    </w:p>
    <w:sectPr w:rsidR="0077046C" w:rsidRPr="0077046C">
      <w:headerReference w:type="default" r:id="rId12"/>
      <w:pgSz w:w="11906" w:h="16838"/>
      <w:pgMar w:top="1560" w:right="1134" w:bottom="810" w:left="81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8E86A" w14:textId="77777777" w:rsidR="007C2E62" w:rsidRDefault="007C2E62">
      <w:r>
        <w:separator/>
      </w:r>
    </w:p>
  </w:endnote>
  <w:endnote w:type="continuationSeparator" w:id="0">
    <w:p w14:paraId="0D5B5685" w14:textId="77777777" w:rsidR="007C2E62" w:rsidRDefault="007C2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A1"/>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BoldMT">
    <w:altName w:val="Times New Roman"/>
    <w:charset w:val="00"/>
    <w:family w:val="roman"/>
    <w:pitch w:val="default"/>
    <w:sig w:usb0="00000000" w:usb1="00000000" w:usb2="00000000" w:usb3="00000000" w:csb0="00040001" w:csb1="00000000"/>
  </w:font>
  <w:font w:name="SymbolMT">
    <w:altName w:val="Times New Roman"/>
    <w:charset w:val="00"/>
    <w:family w:val="roman"/>
    <w:pitch w:val="default"/>
    <w:sig w:usb0="00000000" w:usb1="00000000" w:usb2="00000000" w:usb3="00000000" w:csb0="00040001" w:csb1="00000000"/>
  </w:font>
  <w:font w:name="ArialMT">
    <w:altName w:val="Times New Roman"/>
    <w:charset w:val="00"/>
    <w:family w:val="swiss"/>
    <w:pitch w:val="default"/>
    <w:sig w:usb0="00000000" w:usb1="00000000" w:usb2="00000000" w:usb3="00000000" w:csb0="00040001"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A1"/>
    <w:family w:val="swiss"/>
    <w:pitch w:val="variable"/>
    <w:sig w:usb0="00000287" w:usb1="000008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F31DB" w14:textId="77777777" w:rsidR="007C2E62" w:rsidRDefault="007C2E62">
      <w:r>
        <w:separator/>
      </w:r>
    </w:p>
  </w:footnote>
  <w:footnote w:type="continuationSeparator" w:id="0">
    <w:p w14:paraId="07A4DB23" w14:textId="77777777" w:rsidR="007C2E62" w:rsidRDefault="007C2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DADE" w14:textId="7B44FFC1" w:rsidR="00913F8C" w:rsidRDefault="002A3AD6">
    <w:pPr>
      <w:pStyle w:val="Body"/>
      <w:jc w:val="left"/>
    </w:pPr>
    <w:r>
      <w:rPr>
        <w:noProof/>
        <w:lang w:eastAsia="el-GR"/>
      </w:rPr>
      <w:drawing>
        <wp:inline distT="0" distB="0" distL="114300" distR="114300" wp14:anchorId="116E597D" wp14:editId="516BCBE7">
          <wp:extent cx="1942465" cy="1302385"/>
          <wp:effectExtent l="0" t="0" r="635" b="1206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1"/>
                  <a:srcRect l="-8" t="-12" r="-8" b="-12"/>
                  <a:stretch>
                    <a:fillRect/>
                  </a:stretch>
                </pic:blipFill>
                <pic:spPr>
                  <a:xfrm>
                    <a:off x="0" y="0"/>
                    <a:ext cx="1942465" cy="1302385"/>
                  </a:xfrm>
                  <a:prstGeom prst="rect">
                    <a:avLst/>
                  </a:prstGeom>
                  <a:solidFill>
                    <a:srgbClr val="FFFFFF">
                      <a:alpha val="0"/>
                    </a:srgbClr>
                  </a:solidFill>
                  <a:ln>
                    <a:noFill/>
                  </a:ln>
                </pic:spPr>
              </pic:pic>
            </a:graphicData>
          </a:graphic>
        </wp:inline>
      </w:drawing>
    </w:r>
    <w:r>
      <w:rPr>
        <w:rFonts w:eastAsia="Arial Narrow" w:cs="Arial Narro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C3E1D"/>
    <w:multiLevelType w:val="multilevel"/>
    <w:tmpl w:val="494C3E1D"/>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num w:numId="1" w16cid:durableId="1320499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4ECC"/>
    <w:rsid w:val="00085B89"/>
    <w:rsid w:val="000E04D2"/>
    <w:rsid w:val="001022FE"/>
    <w:rsid w:val="0012016F"/>
    <w:rsid w:val="001753D0"/>
    <w:rsid w:val="001A20BE"/>
    <w:rsid w:val="001A79CC"/>
    <w:rsid w:val="001C48A8"/>
    <w:rsid w:val="00272712"/>
    <w:rsid w:val="002A3AD6"/>
    <w:rsid w:val="002C5BF5"/>
    <w:rsid w:val="002D09D7"/>
    <w:rsid w:val="00307F2C"/>
    <w:rsid w:val="0033577A"/>
    <w:rsid w:val="003562E4"/>
    <w:rsid w:val="003766D8"/>
    <w:rsid w:val="003D75E9"/>
    <w:rsid w:val="003E55B8"/>
    <w:rsid w:val="003F277F"/>
    <w:rsid w:val="00425B72"/>
    <w:rsid w:val="00447C58"/>
    <w:rsid w:val="0048063D"/>
    <w:rsid w:val="00491652"/>
    <w:rsid w:val="004956A5"/>
    <w:rsid w:val="004B753E"/>
    <w:rsid w:val="004C196E"/>
    <w:rsid w:val="00506A77"/>
    <w:rsid w:val="00511775"/>
    <w:rsid w:val="00551F38"/>
    <w:rsid w:val="00552CF7"/>
    <w:rsid w:val="005F6795"/>
    <w:rsid w:val="00667705"/>
    <w:rsid w:val="006976C0"/>
    <w:rsid w:val="006B1F95"/>
    <w:rsid w:val="006C2D84"/>
    <w:rsid w:val="00704745"/>
    <w:rsid w:val="0071280C"/>
    <w:rsid w:val="00746AB3"/>
    <w:rsid w:val="0075594F"/>
    <w:rsid w:val="0077046C"/>
    <w:rsid w:val="00775062"/>
    <w:rsid w:val="007862BC"/>
    <w:rsid w:val="007C2E62"/>
    <w:rsid w:val="007F0943"/>
    <w:rsid w:val="00815AEB"/>
    <w:rsid w:val="00824674"/>
    <w:rsid w:val="0087706E"/>
    <w:rsid w:val="00893E83"/>
    <w:rsid w:val="008B2370"/>
    <w:rsid w:val="008C1751"/>
    <w:rsid w:val="008D1391"/>
    <w:rsid w:val="00913F8C"/>
    <w:rsid w:val="00A138FB"/>
    <w:rsid w:val="00A20917"/>
    <w:rsid w:val="00A86300"/>
    <w:rsid w:val="00AB18A2"/>
    <w:rsid w:val="00B93335"/>
    <w:rsid w:val="00B95AFF"/>
    <w:rsid w:val="00BA679D"/>
    <w:rsid w:val="00BD1314"/>
    <w:rsid w:val="00BD4ECC"/>
    <w:rsid w:val="00C13512"/>
    <w:rsid w:val="00C412A1"/>
    <w:rsid w:val="00C457A5"/>
    <w:rsid w:val="00C540CC"/>
    <w:rsid w:val="00C829A0"/>
    <w:rsid w:val="00CA5294"/>
    <w:rsid w:val="00D3447E"/>
    <w:rsid w:val="00D4666E"/>
    <w:rsid w:val="00D610CE"/>
    <w:rsid w:val="00D967F5"/>
    <w:rsid w:val="00DD169B"/>
    <w:rsid w:val="00DE0B9F"/>
    <w:rsid w:val="00DE5C33"/>
    <w:rsid w:val="00E26653"/>
    <w:rsid w:val="00E637DE"/>
    <w:rsid w:val="00E9004E"/>
    <w:rsid w:val="00E97EC7"/>
    <w:rsid w:val="00F133F9"/>
    <w:rsid w:val="00F338F6"/>
    <w:rsid w:val="00F52874"/>
    <w:rsid w:val="00F85F48"/>
    <w:rsid w:val="00FB3FDB"/>
    <w:rsid w:val="00FD0038"/>
    <w:rsid w:val="4F5D7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4F5B046"/>
  <w15:docId w15:val="{ADE0AF8E-A572-4284-B0AC-D99F42D88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pBdr>
        <w:top w:val="none" w:sz="0" w:space="0" w:color="000000"/>
        <w:left w:val="none" w:sz="0" w:space="0" w:color="000000"/>
        <w:bottom w:val="none" w:sz="0" w:space="0" w:color="000000"/>
        <w:right w:val="none" w:sz="0" w:space="0" w:color="000000"/>
      </w:pBdr>
      <w:suppressAutoHyphens/>
    </w:pPr>
    <w:rPr>
      <w:color w:val="000000"/>
      <w:sz w:val="24"/>
      <w:szCs w:val="24"/>
      <w:lang w:val="en-US"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Tahoma" w:hAnsi="Tahoma" w:cs="Tahoma"/>
      <w:sz w:val="16"/>
      <w:szCs w:val="16"/>
    </w:rPr>
  </w:style>
  <w:style w:type="paragraph" w:styleId="a4">
    <w:name w:val="Body Text"/>
    <w:basedOn w:val="a"/>
    <w:pPr>
      <w:widowControl w:val="0"/>
      <w:autoSpaceDE w:val="0"/>
      <w:ind w:left="240"/>
    </w:pPr>
    <w:rPr>
      <w:rFonts w:ascii="Calibri" w:hAnsi="Calibri" w:cs="Calibri"/>
      <w:sz w:val="22"/>
      <w:szCs w:val="22"/>
    </w:rPr>
  </w:style>
  <w:style w:type="paragraph" w:styleId="a5">
    <w:name w:val="caption"/>
    <w:basedOn w:val="a"/>
    <w:qFormat/>
    <w:pPr>
      <w:suppressLineNumbers/>
      <w:spacing w:before="120" w:after="120"/>
    </w:pPr>
    <w:rPr>
      <w:rFonts w:cs="Arial"/>
      <w:i/>
      <w:iCs/>
    </w:rPr>
  </w:style>
  <w:style w:type="character" w:styleId="a6">
    <w:name w:val="Emphasis"/>
    <w:qFormat/>
    <w:rPr>
      <w:rFonts w:cs="Times New Roman"/>
      <w:i/>
      <w:iCs/>
    </w:rPr>
  </w:style>
  <w:style w:type="character" w:styleId="-">
    <w:name w:val="FollowedHyperlink"/>
    <w:rPr>
      <w:color w:val="800080"/>
      <w:u w:val="single"/>
    </w:rPr>
  </w:style>
  <w:style w:type="paragraph" w:styleId="a7">
    <w:name w:val="footer"/>
    <w:basedOn w:val="a"/>
  </w:style>
  <w:style w:type="paragraph" w:styleId="a8">
    <w:name w:val="header"/>
    <w:basedOn w:val="a"/>
  </w:style>
  <w:style w:type="character" w:styleId="-0">
    <w:name w:val="Hyperlink"/>
    <w:rPr>
      <w:u w:val="single"/>
    </w:rPr>
  </w:style>
  <w:style w:type="paragraph" w:styleId="a9">
    <w:name w:val="List"/>
    <w:basedOn w:val="a4"/>
    <w:rPr>
      <w:rFonts w:cs="Arial"/>
    </w:rPr>
  </w:style>
  <w:style w:type="paragraph" w:styleId="Web">
    <w:name w:val="Normal (Web)"/>
    <w:basedOn w:val="a"/>
    <w:uiPriority w:val="99"/>
    <w:pPr>
      <w:spacing w:after="150"/>
    </w:pPr>
    <w:rPr>
      <w:rFonts w:eastAsia="SimSun"/>
      <w:lang w:val="el-GR"/>
    </w:rPr>
  </w:style>
  <w:style w:type="character" w:styleId="aa">
    <w:name w:val="Strong"/>
    <w:qFormat/>
    <w:rPr>
      <w:rFonts w:cs="Times New Roman"/>
      <w:b/>
      <w:bCs/>
    </w:rPr>
  </w:style>
  <w:style w:type="character" w:customStyle="1" w:styleId="WW8Num1z0">
    <w:name w:val="WW8Num1z0"/>
    <w:rPr>
      <w:rFonts w:ascii="Century Gothic" w:hAnsi="Century Gothic" w:cs="Times New Roman" w:hint="default"/>
      <w:sz w:val="16"/>
      <w:szCs w:val="18"/>
      <w:lang w:val="el-GR"/>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Calibri" w:eastAsia="Times New Roman" w:hAnsi="Calibri" w:cs="Aria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Symbol" w:eastAsia="Arial Unicode MS" w:hAnsi="Symbol" w:cs="Aria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Century Gothic" w:eastAsia="Times New Roman" w:hAnsi="Century Gothic" w:cs="Times New Roman" w:hint="default"/>
      <w:sz w:val="16"/>
      <w:szCs w:val="18"/>
      <w:lang w:val="el-GR"/>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Century Gothic" w:eastAsia="Times New Roman" w:hAnsi="Century Gothic" w:cs="Times New Roman" w:hint="default"/>
      <w:sz w:val="16"/>
      <w:szCs w:val="20"/>
      <w:lang w:val="el-GR"/>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Calibri" w:eastAsia="Times New Roman" w:hAnsi="Calibri" w:cs="Aria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Century Gothic" w:eastAsia="Times New Roman" w:hAnsi="Century Gothic"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Times New Roman" w:hAnsi="Times New Roman" w:cs="Times New Roman"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Wingdings" w:hAnsi="Wingdings" w:cs="Wingdings" w:hint="default"/>
    </w:rPr>
  </w:style>
  <w:style w:type="character" w:customStyle="1" w:styleId="WW8Num18z1">
    <w:name w:val="WW8Num18z1"/>
    <w:rPr>
      <w:rFonts w:ascii="Courier New" w:hAnsi="Courier New" w:cs="Courier New" w:hint="default"/>
    </w:rPr>
  </w:style>
  <w:style w:type="character" w:customStyle="1" w:styleId="WW8Num18z3">
    <w:name w:val="WW8Num18z3"/>
    <w:rPr>
      <w:rFonts w:ascii="Symbol" w:hAnsi="Symbol" w:cs="Symbol" w:hint="default"/>
    </w:rPr>
  </w:style>
  <w:style w:type="character" w:customStyle="1" w:styleId="1">
    <w:name w:val="Προεπιλεγμένη γραμματοσειρά1"/>
  </w:style>
  <w:style w:type="character" w:customStyle="1" w:styleId="Ab">
    <w:name w:val="Κανένα A"/>
  </w:style>
  <w:style w:type="character" w:customStyle="1" w:styleId="Char">
    <w:name w:val="Κείμενο πλαισίου Char"/>
    <w:rPr>
      <w:rFonts w:ascii="Tahoma" w:eastAsia="Times New Roman" w:hAnsi="Tahoma" w:cs="Tahoma"/>
      <w:color w:val="000000"/>
      <w:sz w:val="16"/>
      <w:szCs w:val="16"/>
      <w:lang w:val="en-US"/>
    </w:rPr>
  </w:style>
  <w:style w:type="character" w:customStyle="1" w:styleId="ac">
    <w:name w:val="Κανένα"/>
  </w:style>
  <w:style w:type="character" w:customStyle="1" w:styleId="apple-converted-space">
    <w:name w:val="apple-converted-space"/>
    <w:basedOn w:val="1"/>
  </w:style>
  <w:style w:type="character" w:customStyle="1" w:styleId="Char0">
    <w:name w:val="Κεφαλίδα Char"/>
    <w:rPr>
      <w:rFonts w:eastAsia="Times New Roman"/>
      <w:color w:val="000000"/>
      <w:sz w:val="24"/>
      <w:szCs w:val="24"/>
      <w:lang w:val="en-US"/>
    </w:rPr>
  </w:style>
  <w:style w:type="character" w:customStyle="1" w:styleId="Char1">
    <w:name w:val="Υποσέλιδο Char"/>
    <w:rPr>
      <w:rFonts w:eastAsia="Times New Roman"/>
      <w:color w:val="000000"/>
      <w:sz w:val="24"/>
      <w:szCs w:val="24"/>
      <w:lang w:val="en-US"/>
    </w:rPr>
  </w:style>
  <w:style w:type="character" w:customStyle="1" w:styleId="Char2">
    <w:name w:val="Σώμα κειμένου Char"/>
    <w:rPr>
      <w:rFonts w:ascii="Calibri" w:eastAsia="Times New Roman" w:hAnsi="Calibri" w:cs="Calibri"/>
      <w:sz w:val="22"/>
      <w:szCs w:val="22"/>
    </w:rPr>
  </w:style>
  <w:style w:type="character" w:customStyle="1" w:styleId="highlightnode">
    <w:name w:val="highlightnode"/>
    <w:basedOn w:val="1"/>
  </w:style>
  <w:style w:type="character" w:customStyle="1" w:styleId="fontstyle01">
    <w:name w:val="fontstyle01"/>
    <w:rPr>
      <w:rFonts w:ascii="Arial-BoldMT" w:hAnsi="Arial-BoldMT" w:cs="Arial-BoldMT" w:hint="default"/>
      <w:b/>
      <w:bCs/>
      <w:color w:val="002060"/>
      <w:sz w:val="28"/>
      <w:szCs w:val="28"/>
    </w:rPr>
  </w:style>
  <w:style w:type="character" w:customStyle="1" w:styleId="fontstyle21">
    <w:name w:val="fontstyle21"/>
    <w:rPr>
      <w:rFonts w:ascii="SymbolMT" w:hAnsi="SymbolMT" w:cs="SymbolMT" w:hint="default"/>
      <w:color w:val="000000"/>
      <w:sz w:val="24"/>
      <w:szCs w:val="24"/>
    </w:rPr>
  </w:style>
  <w:style w:type="character" w:customStyle="1" w:styleId="fontstyle31">
    <w:name w:val="fontstyle31"/>
    <w:rPr>
      <w:rFonts w:ascii="ArialMT" w:hAnsi="ArialMT" w:cs="ArialMT" w:hint="default"/>
      <w:color w:val="000000"/>
      <w:sz w:val="24"/>
      <w:szCs w:val="24"/>
    </w:rPr>
  </w:style>
  <w:style w:type="character" w:customStyle="1" w:styleId="ad">
    <w:rPr>
      <w:color w:val="605E5C"/>
      <w:shd w:val="clear" w:color="auto" w:fill="E1DFDD"/>
    </w:rPr>
  </w:style>
  <w:style w:type="paragraph" w:customStyle="1" w:styleId="ae">
    <w:name w:val="Επικεφαλίδα"/>
    <w:basedOn w:val="a"/>
    <w:next w:val="a4"/>
    <w:pPr>
      <w:keepNext/>
      <w:spacing w:before="240" w:after="120"/>
    </w:pPr>
    <w:rPr>
      <w:rFonts w:ascii="Liberation Sans" w:eastAsia="Microsoft YaHei" w:hAnsi="Liberation Sans" w:cs="Arial"/>
      <w:sz w:val="28"/>
      <w:szCs w:val="28"/>
    </w:rPr>
  </w:style>
  <w:style w:type="paragraph" w:customStyle="1" w:styleId="af">
    <w:name w:val="Ευρετήριο"/>
    <w:basedOn w:val="a"/>
    <w:pPr>
      <w:suppressLineNumbers/>
    </w:pPr>
    <w:rPr>
      <w:rFonts w:cs="Arial"/>
    </w:rPr>
  </w:style>
  <w:style w:type="paragraph" w:customStyle="1" w:styleId="Body">
    <w:name w:val="Body"/>
    <w:pPr>
      <w:pBdr>
        <w:top w:val="none" w:sz="0" w:space="0" w:color="000000"/>
        <w:left w:val="none" w:sz="0" w:space="0" w:color="000000"/>
        <w:bottom w:val="none" w:sz="0" w:space="0" w:color="000000"/>
        <w:right w:val="none" w:sz="0" w:space="0" w:color="000000"/>
      </w:pBdr>
      <w:suppressAutoHyphens/>
      <w:jc w:val="both"/>
    </w:pPr>
    <w:rPr>
      <w:rFonts w:ascii="Arial Narrow" w:eastAsia="Arial Unicode MS" w:hAnsi="Arial Narrow" w:cs="Arial Unicode MS"/>
      <w:color w:val="000000"/>
      <w:sz w:val="24"/>
      <w:szCs w:val="24"/>
      <w:lang w:eastAsia="zh-CN"/>
    </w:rPr>
  </w:style>
  <w:style w:type="paragraph" w:customStyle="1" w:styleId="af0">
    <w:name w:val="Κεφαλίδα και υποσέλιδο"/>
    <w:pPr>
      <w:pBdr>
        <w:top w:val="none" w:sz="0" w:space="0" w:color="000000"/>
        <w:left w:val="none" w:sz="0" w:space="0" w:color="000000"/>
        <w:bottom w:val="none" w:sz="0" w:space="0" w:color="000000"/>
        <w:right w:val="none" w:sz="0" w:space="0" w:color="000000"/>
      </w:pBdr>
      <w:tabs>
        <w:tab w:val="right" w:pos="9020"/>
      </w:tabs>
      <w:suppressAutoHyphens/>
    </w:pPr>
    <w:rPr>
      <w:rFonts w:ascii="Helvetica" w:eastAsia="Arial Unicode MS" w:hAnsi="Helvetica" w:cs="Arial Unicode MS"/>
      <w:color w:val="000000"/>
      <w:sz w:val="24"/>
      <w:szCs w:val="24"/>
      <w:lang w:eastAsia="zh-CN"/>
    </w:rPr>
  </w:style>
  <w:style w:type="paragraph" w:customStyle="1" w:styleId="af1">
    <w:name w:val="Κύριο τμήμα"/>
    <w:pPr>
      <w:suppressAutoHyphens/>
    </w:pPr>
    <w:rPr>
      <w:rFonts w:eastAsia="Arial Unicode MS" w:cs="Arial Unicode MS"/>
      <w:color w:val="000000"/>
      <w:sz w:val="24"/>
      <w:szCs w:val="24"/>
      <w:lang w:eastAsia="zh-CN"/>
    </w:rPr>
  </w:style>
  <w:style w:type="paragraph" w:styleId="af2">
    <w:name w:val="List Paragraph"/>
    <w:basedOn w:val="a"/>
    <w:qFormat/>
    <w:pPr>
      <w:ind w:left="720"/>
      <w:contextualSpacing/>
    </w:pPr>
  </w:style>
  <w:style w:type="paragraph" w:customStyle="1" w:styleId="af3">
    <w:name w:val="Περιεχόμενα πλαισίου"/>
    <w:basedOn w:val="a"/>
  </w:style>
  <w:style w:type="paragraph" w:customStyle="1" w:styleId="af4">
    <w:name w:val="Περιεχόμενα πίνακα"/>
    <w:basedOn w:val="a"/>
    <w:pPr>
      <w:widowControl w:val="0"/>
      <w:suppressLineNumbers/>
    </w:pPr>
  </w:style>
  <w:style w:type="paragraph" w:customStyle="1" w:styleId="af5">
    <w:name w:val="Επικεφαλίδα πίνακα"/>
    <w:basedOn w:val="af4"/>
    <w:pPr>
      <w:jc w:val="center"/>
    </w:pPr>
    <w:rPr>
      <w:b/>
      <w:bCs/>
    </w:rPr>
  </w:style>
  <w:style w:type="paragraph" w:customStyle="1" w:styleId="af6">
    <w:name w:val="Κεφαλίδα αριστερά"/>
    <w:basedOn w:val="a8"/>
    <w:pPr>
      <w:suppressLineNumbers/>
      <w:tabs>
        <w:tab w:val="center" w:pos="4981"/>
        <w:tab w:val="right" w:pos="9962"/>
      </w:tabs>
    </w:pPr>
  </w:style>
  <w:style w:type="paragraph" w:customStyle="1" w:styleId="yiv0023931223ydp8969a5fehas-text-align-center">
    <w:name w:val="yiv0023931223ydp8969a5fehas-text-align-center"/>
    <w:basedOn w:val="a"/>
    <w:pPr>
      <w:spacing w:before="280" w:after="280"/>
    </w:pPr>
    <w:rPr>
      <w:lang w:eastAsia="el-GR"/>
    </w:rPr>
  </w:style>
  <w:style w:type="character" w:styleId="af7">
    <w:name w:val="Unresolved Mention"/>
    <w:basedOn w:val="a0"/>
    <w:uiPriority w:val="99"/>
    <w:semiHidden/>
    <w:unhideWhenUsed/>
    <w:rsid w:val="00DE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4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kani.p@pste.gov.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forms.gle/obggARXjF2KLPeJY9" TargetMode="External"/><Relationship Id="rId4" Type="http://schemas.openxmlformats.org/officeDocument/2006/relationships/settings" Target="settings.xml"/><Relationship Id="rId9" Type="http://schemas.openxmlformats.org/officeDocument/2006/relationships/hyperlink" Target="mailto:gkani.p@pste.gov.g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Pages>
  <Words>305</Words>
  <Characters>1651</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ΤΖΑΜΤΖΗ ΑΓΓΕΛΙΚΗ</dc:creator>
  <cp:lastModifiedBy>Πένυ Γκάνη</cp:lastModifiedBy>
  <cp:revision>32</cp:revision>
  <cp:lastPrinted>2024-06-21T09:39:00Z</cp:lastPrinted>
  <dcterms:created xsi:type="dcterms:W3CDTF">2024-07-01T08:25:00Z</dcterms:created>
  <dcterms:modified xsi:type="dcterms:W3CDTF">2026-04-17T10:25:00Z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495FC35787AA4978BE3BDE5B2466F157_13</vt:lpwstr>
  </property>
</Properties>
</file>